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194E3" w14:textId="5B366B74" w:rsidR="00B11534" w:rsidRDefault="000378F9" w:rsidP="00CE7E5E">
      <w:pPr>
        <w:pStyle w:val="Titre"/>
        <w:jc w:val="center"/>
        <w:rPr>
          <w:rFonts w:ascii="Arial" w:hAnsi="Arial" w:cs="Arial"/>
          <w:b/>
          <w:bCs/>
          <w:sz w:val="32"/>
          <w:szCs w:val="32"/>
        </w:rPr>
      </w:pPr>
      <w:r w:rsidRPr="006C3347">
        <w:rPr>
          <w:rFonts w:ascii="Arial" w:hAnsi="Arial" w:cs="Arial"/>
          <w:b/>
          <w:bCs/>
          <w:sz w:val="32"/>
          <w:szCs w:val="32"/>
        </w:rPr>
        <w:t>On a eu chaud !</w:t>
      </w:r>
    </w:p>
    <w:p w14:paraId="42B8346C" w14:textId="77777777" w:rsidR="008121AA" w:rsidRDefault="008121AA" w:rsidP="008121AA"/>
    <w:p w14:paraId="6EA0DE79" w14:textId="6B8E3433" w:rsidR="008121AA" w:rsidRPr="00090E02" w:rsidRDefault="00090E02" w:rsidP="00090E02">
      <w:pPr>
        <w:jc w:val="right"/>
        <w:rPr>
          <w:rFonts w:ascii="Arial Narrow" w:hAnsi="Arial Narrow"/>
        </w:rPr>
      </w:pPr>
      <w:r w:rsidRPr="00090E02">
        <w:rPr>
          <w:rFonts w:ascii="Arial Narrow" w:hAnsi="Arial Narrow"/>
        </w:rPr>
        <w:t>Yves Bruchon</w:t>
      </w:r>
    </w:p>
    <w:p w14:paraId="65583C40" w14:textId="77777777" w:rsidR="007075A8" w:rsidRDefault="007075A8"/>
    <w:p w14:paraId="144F4256" w14:textId="0A2FC2FE" w:rsidR="000378F9" w:rsidRDefault="00DB7C24">
      <w:r>
        <w:t>C’est la fin de l’été et on peut percevoir comme un soulagement (lâche soulagement ?) : ça en est fini des effets d’un dérèglement climatique qu’on n’hésite plus à qualifier de réchauffement et on peut recommencer à parler de choses sérieuses, comme la dette ou les résultats PISA – qui, dans des registres différents, risquent d’ailleurs d’obérer nos possibilités de réactions à ce réchauffement.</w:t>
      </w:r>
    </w:p>
    <w:p w14:paraId="3F3DDB59" w14:textId="662782A7" w:rsidR="00DB7C24" w:rsidRDefault="00DB7C24">
      <w:r>
        <w:t xml:space="preserve">Chacun s’est accordé à dire que la France n’était pas </w:t>
      </w:r>
      <w:r w:rsidR="00D6198B">
        <w:t>préparée</w:t>
      </w:r>
      <w:r w:rsidR="00484033">
        <w:t xml:space="preserve"> </w:t>
      </w:r>
      <w:r w:rsidR="00EB720E">
        <w:t xml:space="preserve">pour réagir à ce qui a sidéré cet été : </w:t>
      </w:r>
      <w:r w:rsidR="00881227">
        <w:t xml:space="preserve">d’abord les effets de canicule sur </w:t>
      </w:r>
      <w:r w:rsidR="00EB720E">
        <w:t xml:space="preserve">les populations, ensuite sur les incendies, mais aussi les </w:t>
      </w:r>
      <w:r w:rsidR="00A51240">
        <w:t>sécheresses</w:t>
      </w:r>
      <w:r w:rsidR="00EB720E">
        <w:t>, et j’en passe</w:t>
      </w:r>
      <w:r w:rsidR="00A51240">
        <w:t>.</w:t>
      </w:r>
      <w:r w:rsidR="00EB720E">
        <w:t xml:space="preserve"> </w:t>
      </w:r>
    </w:p>
    <w:p w14:paraId="78E79371" w14:textId="57BF6224" w:rsidR="00A51240" w:rsidRDefault="00A51240">
      <w:r>
        <w:t>D’où une demande</w:t>
      </w:r>
      <w:r w:rsidR="004B2539">
        <w:t xml:space="preserve"> de moyens et de prévisions pour assurer une meilleure sécurité pour l’ensemble de</w:t>
      </w:r>
      <w:r w:rsidR="00491C95">
        <w:t xml:space="preserve">s personnes, mais aussi des </w:t>
      </w:r>
      <w:r w:rsidR="00F15623">
        <w:t>infrastructures</w:t>
      </w:r>
      <w:r w:rsidR="001E3317">
        <w:t>.</w:t>
      </w:r>
    </w:p>
    <w:p w14:paraId="38804A68" w14:textId="4B066D4E" w:rsidR="005A33EE" w:rsidRDefault="00D91FF4">
      <w:r>
        <w:t>Mais à la différence</w:t>
      </w:r>
      <w:r w:rsidR="00CD33DA">
        <w:t xml:space="preserve"> d’autres registres de d</w:t>
      </w:r>
      <w:r w:rsidR="008308B2">
        <w:t>em</w:t>
      </w:r>
      <w:r w:rsidR="00CD33DA">
        <w:t>ande de sécurité</w:t>
      </w:r>
      <w:r w:rsidR="0040134B">
        <w:t xml:space="preserve"> qui suppose que l’origine des </w:t>
      </w:r>
      <w:r w:rsidR="003624AF">
        <w:t>problèmes</w:t>
      </w:r>
      <w:r w:rsidR="0040134B">
        <w:t xml:space="preserve"> relèv</w:t>
      </w:r>
      <w:r w:rsidR="003624AF">
        <w:t>e de carences des pouvoirs publi</w:t>
      </w:r>
      <w:r w:rsidR="00800A49">
        <w:t>c</w:t>
      </w:r>
      <w:r w:rsidR="00EF7AB8">
        <w:t>s, dans le registre du dérèglement climatique</w:t>
      </w:r>
      <w:r w:rsidR="008F5AF9">
        <w:t xml:space="preserve">, tout se passe comme si les moyens d’agir sur ce </w:t>
      </w:r>
      <w:r w:rsidR="00394939">
        <w:t>dérèglement manifesté par un réchauffement</w:t>
      </w:r>
      <w:r w:rsidR="00942B01">
        <w:t xml:space="preserve"> ne se </w:t>
      </w:r>
      <w:r w:rsidR="00631D4F">
        <w:t>donnent</w:t>
      </w:r>
      <w:r w:rsidR="00942B01">
        <w:t xml:space="preserve"> pas d’emblée comme access</w:t>
      </w:r>
      <w:r w:rsidR="00631D4F">
        <w:t>ibles et efficaces,</w:t>
      </w:r>
      <w:r w:rsidR="00DC215E">
        <w:t> – que faire du phénomène "El niño" par exemple ? – </w:t>
      </w:r>
      <w:r w:rsidR="00631D4F">
        <w:t>même si on peut affirmer</w:t>
      </w:r>
      <w:r w:rsidR="00E01029">
        <w:t xml:space="preserve"> que c’est la faute de l’humanité si </w:t>
      </w:r>
      <w:r w:rsidR="00DE682E">
        <w:t>réchauffement</w:t>
      </w:r>
      <w:r w:rsidR="00E01029">
        <w:t xml:space="preserve"> il y a</w:t>
      </w:r>
      <w:r w:rsidR="00DE682E">
        <w:t xml:space="preserve"> et que</w:t>
      </w:r>
      <w:r w:rsidR="008B4AF5">
        <w:t xml:space="preserve">, </w:t>
      </w:r>
      <w:r w:rsidR="000E7C15">
        <w:t xml:space="preserve">pour ne prendre </w:t>
      </w:r>
      <w:r w:rsidR="00087E7B">
        <w:t>que ce cas</w:t>
      </w:r>
      <w:r w:rsidR="003A6BC5">
        <w:t>,</w:t>
      </w:r>
      <w:r w:rsidR="00DE682E">
        <w:t xml:space="preserve"> la majorité des incendies sont le résultat de </w:t>
      </w:r>
      <w:r w:rsidR="009B436E">
        <w:t>l’inconsc</w:t>
      </w:r>
      <w:r w:rsidR="000A36F7">
        <w:t>i</w:t>
      </w:r>
      <w:r w:rsidR="009B436E">
        <w:t>ence</w:t>
      </w:r>
      <w:r w:rsidR="000A36F7">
        <w:t xml:space="preserve"> ou de l’individualisme égo</w:t>
      </w:r>
      <w:r w:rsidR="008429EB">
        <w:t>ïste de certains individus</w:t>
      </w:r>
      <w:r w:rsidR="00816879">
        <w:t>, identifiables</w:t>
      </w:r>
      <w:r w:rsidR="005A33EE">
        <w:t>.</w:t>
      </w:r>
    </w:p>
    <w:p w14:paraId="4BA73B00" w14:textId="037750D4" w:rsidR="001E3317" w:rsidRDefault="007162D2">
      <w:r>
        <w:t>Cela ouvre sur deux types de problématiques</w:t>
      </w:r>
    </w:p>
    <w:p w14:paraId="22286A00" w14:textId="7CDAAF5B" w:rsidR="0050508C" w:rsidRDefault="00334AF0">
      <w:r>
        <w:t>D’une part</w:t>
      </w:r>
      <w:r w:rsidR="00E16545">
        <w:t xml:space="preserve">, comment l’écologique apparait-il, </w:t>
      </w:r>
      <w:r w:rsidR="007A7F99">
        <w:t>surgit-il</w:t>
      </w:r>
      <w:r w:rsidR="005669F6">
        <w:t>,</w:t>
      </w:r>
      <w:r w:rsidR="00E16545">
        <w:t xml:space="preserve"> da</w:t>
      </w:r>
      <w:r w:rsidR="009E08DB">
        <w:t>n</w:t>
      </w:r>
      <w:r w:rsidR="00E16545">
        <w:t xml:space="preserve">s </w:t>
      </w:r>
      <w:r w:rsidR="009E08DB">
        <w:t>la conscience et le jeu</w:t>
      </w:r>
      <w:r w:rsidR="007A7F99">
        <w:t xml:space="preserve"> politique, </w:t>
      </w:r>
      <w:r w:rsidR="005669F6">
        <w:t>quelles traces y inscrit</w:t>
      </w:r>
      <w:r w:rsidR="00D74BB7">
        <w:t>-il ?</w:t>
      </w:r>
    </w:p>
    <w:p w14:paraId="74D0CF04" w14:textId="4C424FA2" w:rsidR="00D74BB7" w:rsidRDefault="00713FE2">
      <w:r>
        <w:t xml:space="preserve">D’autre part, </w:t>
      </w:r>
      <w:r w:rsidR="00BF5EB2">
        <w:t>peut-on</w:t>
      </w:r>
      <w:r w:rsidR="0082210E">
        <w:t xml:space="preserve"> émettre des hypothèses </w:t>
      </w:r>
      <w:r w:rsidR="001160C0">
        <w:t xml:space="preserve">opératoires quant aux causes </w:t>
      </w:r>
      <w:r w:rsidR="00DC4186">
        <w:t>de ce réchauffement</w:t>
      </w:r>
      <w:r w:rsidR="00D36D17">
        <w:t> – question sub</w:t>
      </w:r>
      <w:r w:rsidR="0024469F">
        <w:t>sidiaire : qui en est responsable ? – </w:t>
      </w:r>
      <w:r w:rsidR="00E958F9">
        <w:t xml:space="preserve">et </w:t>
      </w:r>
      <w:r w:rsidR="000E1F63">
        <w:t>est-il</w:t>
      </w:r>
      <w:r w:rsidR="00E958F9">
        <w:t xml:space="preserve"> encore possible d’agir sur elles</w:t>
      </w:r>
      <w:r w:rsidR="007D6FA6">
        <w:t xml:space="preserve"> ou bien l’anthropocène</w:t>
      </w:r>
      <w:r w:rsidR="007A6D86">
        <w:t xml:space="preserve"> </w:t>
      </w:r>
      <w:proofErr w:type="spellStart"/>
      <w:r w:rsidR="00885D07">
        <w:t>est elle</w:t>
      </w:r>
      <w:proofErr w:type="spellEnd"/>
      <w:r w:rsidR="00885D07">
        <w:t xml:space="preserve"> un donné que le réalisme </w:t>
      </w:r>
      <w:r w:rsidR="00CF7990">
        <w:t>devrait nous pousser à reconnaitre</w:t>
      </w:r>
      <w:r w:rsidR="00AC2714">
        <w:t xml:space="preserve"> pour nous y adapter</w:t>
      </w:r>
      <w:r w:rsidR="00BE720E">
        <w:t xml:space="preserve"> et comment</w:t>
      </w:r>
      <w:r w:rsidR="00295929">
        <w:t> – </w:t>
      </w:r>
      <w:r w:rsidR="00BE720E">
        <w:t>problème politique de la transition</w:t>
      </w:r>
      <w:r w:rsidR="006F6265">
        <w:t xml:space="preserve"> écologique et</w:t>
      </w:r>
      <w:r w:rsidR="00CB3068">
        <w:t>/ou</w:t>
      </w:r>
      <w:r w:rsidR="006F6265">
        <w:t xml:space="preserve"> énergétique.</w:t>
      </w:r>
    </w:p>
    <w:p w14:paraId="0D8D764F" w14:textId="77777777" w:rsidR="00CB3068" w:rsidRDefault="00CB3068"/>
    <w:p w14:paraId="34CEE1D9" w14:textId="6A78C118" w:rsidR="00CB3068" w:rsidRDefault="002A4F44">
      <w:r>
        <w:t>Il est évident que dans le cadre de cette notule</w:t>
      </w:r>
      <w:r w:rsidR="001B7071">
        <w:t xml:space="preserve"> je ne peux traiter ces deux points de façon </w:t>
      </w:r>
      <w:r w:rsidR="00BA1E23">
        <w:t>exhaustive</w:t>
      </w:r>
      <w:r w:rsidR="001B7071">
        <w:t xml:space="preserve"> et je n’en </w:t>
      </w:r>
      <w:r w:rsidR="006C43C5">
        <w:t xml:space="preserve">ai </w:t>
      </w:r>
      <w:r w:rsidR="001B7071">
        <w:t xml:space="preserve">d’ailleurs pas les </w:t>
      </w:r>
      <w:r w:rsidR="00BA1E23">
        <w:t xml:space="preserve">compétences. </w:t>
      </w:r>
      <w:r w:rsidR="00227E5E">
        <w:t>Aussi bien</w:t>
      </w:r>
      <w:r w:rsidR="000E30F4">
        <w:t xml:space="preserve"> ce qui suit n’a d’autres prétentions </w:t>
      </w:r>
      <w:r w:rsidR="004B03FA">
        <w:t xml:space="preserve">que de </w:t>
      </w:r>
      <w:r w:rsidR="00801F32">
        <w:t>signaler</w:t>
      </w:r>
      <w:r w:rsidR="004B03FA">
        <w:t>, voire d’ouvr</w:t>
      </w:r>
      <w:r w:rsidR="00031B29">
        <w:t>i</w:t>
      </w:r>
      <w:r w:rsidR="004B03FA">
        <w:t>r</w:t>
      </w:r>
      <w:r w:rsidR="00031B29">
        <w:t>,</w:t>
      </w:r>
      <w:r w:rsidR="004B03FA">
        <w:t xml:space="preserve"> des pistes de réflexion pour affirme</w:t>
      </w:r>
      <w:r w:rsidR="00031B29">
        <w:t>r</w:t>
      </w:r>
      <w:r w:rsidR="004B03FA">
        <w:t xml:space="preserve"> que ni le fatalisme</w:t>
      </w:r>
      <w:r w:rsidR="00466007">
        <w:t>, ni la déploration, ni le déni de penser</w:t>
      </w:r>
      <w:r w:rsidR="005403AD">
        <w:rPr>
          <w:rStyle w:val="Appelnotedebasdep"/>
        </w:rPr>
        <w:footnoteReference w:id="1"/>
      </w:r>
      <w:r w:rsidR="00466007">
        <w:t xml:space="preserve"> </w:t>
      </w:r>
      <w:r w:rsidR="00FA6451">
        <w:t xml:space="preserve">et encore moins la tentation de « pleurnicher le </w:t>
      </w:r>
      <w:r w:rsidR="00031B29">
        <w:t>vivant</w:t>
      </w:r>
      <w:r w:rsidR="00FA6451">
        <w:t> » comme dirait Frédéric Lordon</w:t>
      </w:r>
      <w:r w:rsidR="00CB7FA4">
        <w:rPr>
          <w:rStyle w:val="Appelnotedebasdep"/>
        </w:rPr>
        <w:footnoteReference w:id="2"/>
      </w:r>
      <w:r w:rsidR="00FA6451">
        <w:t xml:space="preserve"> ne </w:t>
      </w:r>
      <w:r w:rsidR="00801F32">
        <w:t>sont des options.</w:t>
      </w:r>
    </w:p>
    <w:p w14:paraId="3CD4DC0B" w14:textId="4D0A5774" w:rsidR="007549FE" w:rsidRDefault="007549FE">
      <w:pPr>
        <w:spacing w:before="0" w:after="160" w:line="259" w:lineRule="auto"/>
        <w:jc w:val="left"/>
      </w:pPr>
      <w:r>
        <w:br w:type="page"/>
      </w:r>
    </w:p>
    <w:p w14:paraId="20C9E598" w14:textId="5C3F8564" w:rsidR="007549FE" w:rsidRPr="00BE33DB" w:rsidRDefault="00A07251" w:rsidP="00BE33DB">
      <w:pPr>
        <w:pStyle w:val="Titre1"/>
      </w:pPr>
      <w:r w:rsidRPr="00BE33DB">
        <w:lastRenderedPageBreak/>
        <w:t>1</w:t>
      </w:r>
      <w:r w:rsidR="00904AA7" w:rsidRPr="00BE33DB">
        <w:t>. L’écologique fracture la réalité</w:t>
      </w:r>
    </w:p>
    <w:p w14:paraId="6E439908" w14:textId="7CB8560E" w:rsidR="00355BA3" w:rsidRDefault="00E013C3">
      <w:r w:rsidRPr="00E013C3">
        <w:t xml:space="preserve">Nous formulons </w:t>
      </w:r>
      <w:r w:rsidR="0072672A">
        <w:t>l’hypothèse suivante : les réactions</w:t>
      </w:r>
      <w:r w:rsidR="003F4123">
        <w:t xml:space="preserve"> aux </w:t>
      </w:r>
      <w:r w:rsidR="00610580">
        <w:t>é</w:t>
      </w:r>
      <w:r w:rsidR="003F4123">
        <w:t xml:space="preserve">preuves </w:t>
      </w:r>
      <w:r w:rsidR="00610580">
        <w:t xml:space="preserve">subies </w:t>
      </w:r>
      <w:r w:rsidR="00A873ED">
        <w:t xml:space="preserve">durant cet été </w:t>
      </w:r>
      <w:r w:rsidR="00ED4AE4">
        <w:t>peuvent facilement être comprises comme une réitération</w:t>
      </w:r>
      <w:r w:rsidR="009A3F5C">
        <w:t xml:space="preserve"> d’une demande de sécurité</w:t>
      </w:r>
      <w:r w:rsidR="001305EB">
        <w:t>. Demande qui s</w:t>
      </w:r>
      <w:r w:rsidR="004E052E">
        <w:t>’</w:t>
      </w:r>
      <w:r w:rsidR="001305EB">
        <w:t>exprime sur deux plans</w:t>
      </w:r>
      <w:r w:rsidR="004E052E">
        <w:t xml:space="preserve">, </w:t>
      </w:r>
      <w:r w:rsidR="009E4A18">
        <w:t>d’une part un plan matériel</w:t>
      </w:r>
      <w:r w:rsidR="00D8487D">
        <w:t> – </w:t>
      </w:r>
      <w:r w:rsidR="002E7EBD">
        <w:t>augmenter les moyens</w:t>
      </w:r>
      <w:r w:rsidR="00456807">
        <w:t xml:space="preserve">, d’autre part un plan </w:t>
      </w:r>
      <w:r w:rsidR="00C766B3">
        <w:t>plus</w:t>
      </w:r>
      <w:r w:rsidR="00456807">
        <w:t xml:space="preserve"> i</w:t>
      </w:r>
      <w:r w:rsidR="00C766B3">
        <w:t>déologique</w:t>
      </w:r>
      <w:r w:rsidR="00702A76">
        <w:t> </w:t>
      </w:r>
      <w:r w:rsidR="003E66FF">
        <w:t xml:space="preserve">– rendre pensable </w:t>
      </w:r>
      <w:r w:rsidR="003239AC">
        <w:t>ce qui nous a sidéré</w:t>
      </w:r>
      <w:r w:rsidR="00F9141F">
        <w:t xml:space="preserve">. </w:t>
      </w:r>
      <w:r w:rsidR="00EC777A">
        <w:t>Sur ce plan</w:t>
      </w:r>
      <w:r w:rsidR="00D86835">
        <w:t>,</w:t>
      </w:r>
      <w:r w:rsidR="00EC777A">
        <w:t xml:space="preserve"> </w:t>
      </w:r>
      <w:r w:rsidR="00EF694A">
        <w:t>l’analyse du</w:t>
      </w:r>
      <w:r w:rsidR="00EC777A">
        <w:t xml:space="preserve"> dérèglement climatique</w:t>
      </w:r>
      <w:r w:rsidR="004F3CD8">
        <w:t xml:space="preserve"> et </w:t>
      </w:r>
      <w:r w:rsidR="00CE7BF5">
        <w:t xml:space="preserve">l’énoncé de pourquoi et comment y faire face </w:t>
      </w:r>
      <w:r w:rsidR="00E8115C">
        <w:t>ne sont pas affaire de preuves</w:t>
      </w:r>
      <w:r w:rsidR="002D663A">
        <w:t xml:space="preserve">, mais d’abord </w:t>
      </w:r>
      <w:r w:rsidR="00F2171D">
        <w:t xml:space="preserve">de </w:t>
      </w:r>
      <w:r w:rsidR="003E0143">
        <w:t xml:space="preserve">réitération de croyances sociales peu ou prou partagées. </w:t>
      </w:r>
      <w:r w:rsidR="00A16813">
        <w:t xml:space="preserve">Ce </w:t>
      </w:r>
      <w:r w:rsidR="006D00E0">
        <w:t>qu’on demande c’est un ou des récits</w:t>
      </w:r>
      <w:r w:rsidR="00FC13F6">
        <w:t xml:space="preserve"> </w:t>
      </w:r>
      <w:r w:rsidR="00C302B6">
        <w:t>vraisem</w:t>
      </w:r>
      <w:r w:rsidR="00D30839">
        <w:t xml:space="preserve">blables </w:t>
      </w:r>
      <w:r w:rsidR="00FC13F6">
        <w:t xml:space="preserve">qui </w:t>
      </w:r>
      <w:r w:rsidR="006404B6">
        <w:t>rendent le monde intelligible et supportab</w:t>
      </w:r>
      <w:r w:rsidR="00C302B6">
        <w:t>le</w:t>
      </w:r>
      <w:r w:rsidR="002638C0">
        <w:t>. On reconnait</w:t>
      </w:r>
      <w:r w:rsidR="0019389B">
        <w:t xml:space="preserve"> la réalité, l’origine </w:t>
      </w:r>
      <w:r w:rsidR="00470166">
        <w:t>humaine</w:t>
      </w:r>
      <w:r w:rsidR="0019389B">
        <w:t xml:space="preserve"> et la gravité</w:t>
      </w:r>
      <w:r w:rsidR="00470166">
        <w:t xml:space="preserve"> du changement climatique</w:t>
      </w:r>
      <w:r w:rsidR="00C214B2">
        <w:t xml:space="preserve"> </w:t>
      </w:r>
      <w:r w:rsidR="0061539F">
        <w:t xml:space="preserve">mais on croit aussi aux solutions </w:t>
      </w:r>
      <w:r w:rsidR="00BE090A">
        <w:t>individuelles (moins de voyages en avion, par exemple</w:t>
      </w:r>
      <w:r w:rsidR="00674E6B">
        <w:t xml:space="preserve">) et à la sagesse des entreprises </w:t>
      </w:r>
      <w:r w:rsidR="00CB7730">
        <w:t>et des pouvoirs publics, voire à l’efficacité du marché (décarbonation de l’économie</w:t>
      </w:r>
      <w:r w:rsidR="00177F9B">
        <w:t>, par exemple)</w:t>
      </w:r>
      <w:r w:rsidR="005425FD">
        <w:t xml:space="preserve"> pour ne pas bousculer </w:t>
      </w:r>
      <w:r w:rsidR="002D47A0">
        <w:t xml:space="preserve">hors </w:t>
      </w:r>
      <w:r w:rsidR="00B762E1">
        <w:t>du pen</w:t>
      </w:r>
      <w:r w:rsidR="002C18D1">
        <w:t>s</w:t>
      </w:r>
      <w:r w:rsidR="00B762E1">
        <w:t xml:space="preserve">able </w:t>
      </w:r>
      <w:r w:rsidR="002D47A0">
        <w:t>l’ordre établi</w:t>
      </w:r>
      <w:r w:rsidR="002775A6">
        <w:t>. Certes avec des nuances</w:t>
      </w:r>
      <w:r w:rsidR="00D02BB9">
        <w:t xml:space="preserve"> peu ou prou </w:t>
      </w:r>
      <w:r w:rsidR="00E21C69">
        <w:t>imputables à des positions sociales ou politiques</w:t>
      </w:r>
      <w:r w:rsidR="00EE6992">
        <w:t xml:space="preserve">, on a affaire à une demande </w:t>
      </w:r>
      <w:r w:rsidR="00BA17A9">
        <w:t xml:space="preserve">classique de </w:t>
      </w:r>
      <w:r w:rsidR="00EE6992">
        <w:t>sécurité sociale</w:t>
      </w:r>
      <w:r w:rsidR="003D4A65">
        <w:t xml:space="preserve"> qui permette une construction du </w:t>
      </w:r>
      <w:r w:rsidR="004329E6">
        <w:t>"</w:t>
      </w:r>
      <w:r w:rsidR="003D4A65">
        <w:t xml:space="preserve">pensable et croyable </w:t>
      </w:r>
      <w:r w:rsidR="00B54F40">
        <w:t>social</w:t>
      </w:r>
      <w:r w:rsidR="004329E6">
        <w:t>"</w:t>
      </w:r>
      <w:r w:rsidR="00D965AB">
        <w:rPr>
          <w:rStyle w:val="Appelnotedebasdep"/>
        </w:rPr>
        <w:footnoteReference w:id="3"/>
      </w:r>
      <w:r w:rsidR="00074784">
        <w:t xml:space="preserve"> qui tire sa lé</w:t>
      </w:r>
      <w:r w:rsidR="00FA6A9E">
        <w:t>gitimité de ce qu’il autorise</w:t>
      </w:r>
      <w:r w:rsidR="00A72F7A">
        <w:t xml:space="preserve"> une gestion des risques et une réduction de</w:t>
      </w:r>
      <w:r w:rsidR="00BA17A9">
        <w:t xml:space="preserve"> l’incertitude.</w:t>
      </w:r>
    </w:p>
    <w:p w14:paraId="6E93A776" w14:textId="3E6D804B" w:rsidR="00D516AC" w:rsidRPr="00D4322E" w:rsidRDefault="00D86835" w:rsidP="00D4322E">
      <w:pPr>
        <w:pStyle w:val="Titre2"/>
      </w:pPr>
      <w:r w:rsidRPr="00D4322E">
        <w:t xml:space="preserve">1.1. </w:t>
      </w:r>
      <w:r w:rsidR="00D149C8" w:rsidRPr="00D4322E">
        <w:t>M</w:t>
      </w:r>
      <w:r w:rsidR="006A0D64" w:rsidRPr="00D4322E">
        <w:t xml:space="preserve">onde et </w:t>
      </w:r>
      <w:r w:rsidR="00D149C8" w:rsidRPr="00D4322E">
        <w:t>R</w:t>
      </w:r>
      <w:r w:rsidR="006A0D64" w:rsidRPr="00D4322E">
        <w:t>éalité</w:t>
      </w:r>
    </w:p>
    <w:p w14:paraId="6D269BCA" w14:textId="6A63397C" w:rsidR="00D516AC" w:rsidRDefault="004961C1" w:rsidP="004D6E50">
      <w:pPr>
        <w:spacing w:before="60"/>
      </w:pPr>
      <w:r>
        <w:t>Or, il nous semble</w:t>
      </w:r>
      <w:r w:rsidR="00EC47CD">
        <w:t xml:space="preserve"> que l’irruption de l’écologique</w:t>
      </w:r>
      <w:r w:rsidR="00D960C4">
        <w:t xml:space="preserve"> signe l’échec</w:t>
      </w:r>
      <w:r w:rsidR="0051339B">
        <w:t xml:space="preserve"> de la gestion des risques et une </w:t>
      </w:r>
      <w:proofErr w:type="spellStart"/>
      <w:r w:rsidR="0051339B">
        <w:t>irréductabilité</w:t>
      </w:r>
      <w:proofErr w:type="spellEnd"/>
      <w:r w:rsidR="000E76A1">
        <w:t xml:space="preserve"> </w:t>
      </w:r>
      <w:r w:rsidR="005214BC">
        <w:t>de l’incertitude qui fracturent</w:t>
      </w:r>
      <w:r w:rsidR="006D565B">
        <w:t xml:space="preserve"> </w:t>
      </w:r>
      <w:r w:rsidR="001246C8">
        <w:t xml:space="preserve">ce qui nous permet de </w:t>
      </w:r>
      <w:r w:rsidR="0035752A">
        <w:t>subsister et persévérer dans notre état</w:t>
      </w:r>
      <w:r w:rsidR="00F30332">
        <w:t>, à savoir une réalité établie, certes évolutive</w:t>
      </w:r>
      <w:r w:rsidR="003A6802">
        <w:t xml:space="preserve">, certes à </w:t>
      </w:r>
      <w:r w:rsidR="001B6E31">
        <w:t>restructurer</w:t>
      </w:r>
      <w:r w:rsidR="003A6802">
        <w:t xml:space="preserve"> en permanence</w:t>
      </w:r>
      <w:r w:rsidR="001B6E31">
        <w:t>, mais</w:t>
      </w:r>
      <w:r w:rsidR="00436409">
        <w:t xml:space="preserve"> objet commun</w:t>
      </w:r>
      <w:r w:rsidR="00014E77">
        <w:t xml:space="preserve"> mais appui commun </w:t>
      </w:r>
      <w:r w:rsidR="00153686">
        <w:t xml:space="preserve">– quasi à la </w:t>
      </w:r>
      <w:r w:rsidR="00750C82">
        <w:t>façon</w:t>
      </w:r>
      <w:r w:rsidR="00153686">
        <w:t xml:space="preserve"> dont Hannah Arendt dépeint les individus attablés</w:t>
      </w:r>
      <w:r w:rsidR="00750C82">
        <w:t xml:space="preserve"> une même table</w:t>
      </w:r>
      <w:r w:rsidR="0031241C">
        <w:t xml:space="preserve"> </w:t>
      </w:r>
      <w:r w:rsidR="00CA0929">
        <w:t xml:space="preserve">et pouvant </w:t>
      </w:r>
      <w:r w:rsidR="00B3410A">
        <w:t xml:space="preserve">se disputer </w:t>
      </w:r>
      <w:r w:rsidR="00CD6139">
        <w:t xml:space="preserve">et </w:t>
      </w:r>
      <w:r w:rsidR="00CA0929">
        <w:t>parler ensemble</w:t>
      </w:r>
      <w:r w:rsidR="00CD6139">
        <w:t>.</w:t>
      </w:r>
    </w:p>
    <w:p w14:paraId="49142F8B" w14:textId="76A5E201" w:rsidR="005E7066" w:rsidRPr="0098271F" w:rsidRDefault="006128C3">
      <w:r>
        <w:t>C’est avec la distinction</w:t>
      </w:r>
      <w:r w:rsidR="007D0311">
        <w:t xml:space="preserve"> réalité / monde</w:t>
      </w:r>
      <w:r w:rsidR="00161259">
        <w:t xml:space="preserve"> formalisée par Luc Boltanski</w:t>
      </w:r>
      <w:r w:rsidR="00D07504">
        <w:rPr>
          <w:rStyle w:val="Appelnotedebasdep"/>
        </w:rPr>
        <w:footnoteReference w:id="4"/>
      </w:r>
      <w:r w:rsidR="00282CE7">
        <w:t xml:space="preserve"> que l’on peut co</w:t>
      </w:r>
      <w:r w:rsidR="0060192E">
        <w:t>mm</w:t>
      </w:r>
      <w:r w:rsidR="00282CE7">
        <w:t>encer à analyser cette</w:t>
      </w:r>
      <w:r w:rsidR="00282CE7" w:rsidRPr="0098271F">
        <w:t xml:space="preserve"> irruption de l’éc</w:t>
      </w:r>
      <w:r w:rsidR="0060192E" w:rsidRPr="0098271F">
        <w:t>ologique.</w:t>
      </w:r>
      <w:r w:rsidR="00C54BCE" w:rsidRPr="0098271F">
        <w:t xml:space="preserve"> </w:t>
      </w:r>
    </w:p>
    <w:p w14:paraId="613B4472" w14:textId="28FD46BE" w:rsidR="00035E03" w:rsidRPr="00035E03" w:rsidRDefault="00D4322E" w:rsidP="008D706F">
      <w:r>
        <w:t>(1)</w:t>
      </w:r>
      <w:r w:rsidR="00C04CF9">
        <w:t xml:space="preserve"> </w:t>
      </w:r>
      <w:r w:rsidR="00485C6E" w:rsidRPr="0098271F">
        <w:t>On peut dire que pour Boltanski</w:t>
      </w:r>
      <w:r w:rsidR="00A01D6F" w:rsidRPr="0098271F">
        <w:t xml:space="preserve">, le </w:t>
      </w:r>
      <w:r w:rsidR="00A01D6F" w:rsidRPr="00D657A2">
        <w:rPr>
          <w:i/>
          <w:iCs/>
        </w:rPr>
        <w:t>monde</w:t>
      </w:r>
      <w:r w:rsidR="00A01D6F" w:rsidRPr="0098271F">
        <w:t xml:space="preserve"> renvoie, selon une formule qu’il emprunte à </w:t>
      </w:r>
      <w:proofErr w:type="spellStart"/>
      <w:r w:rsidR="00A01D6F" w:rsidRPr="0098271F">
        <w:t>LudwigWittgenstein</w:t>
      </w:r>
      <w:proofErr w:type="spellEnd"/>
      <w:r w:rsidR="00A01D6F" w:rsidRPr="0098271F">
        <w:t>, à «</w:t>
      </w:r>
      <w:r w:rsidR="001829AB" w:rsidRPr="0098271F">
        <w:t> </w:t>
      </w:r>
      <w:r w:rsidR="00A01D6F" w:rsidRPr="0098271F">
        <w:t>tout ce qui arrive</w:t>
      </w:r>
      <w:r w:rsidR="001829AB" w:rsidRPr="0098271F">
        <w:t> </w:t>
      </w:r>
      <w:r w:rsidR="00A01D6F" w:rsidRPr="0098271F">
        <w:t>»</w:t>
      </w:r>
      <w:r w:rsidR="009412BF" w:rsidRPr="0098271F">
        <w:rPr>
          <w:rStyle w:val="Appelnotedebasdep"/>
        </w:rPr>
        <w:footnoteReference w:id="5"/>
      </w:r>
      <w:r w:rsidR="00A01D6F" w:rsidRPr="0098271F">
        <w:t xml:space="preserve">. Il s'agit du flux ininterrompu de la vie sociale, incluant </w:t>
      </w:r>
      <w:r w:rsidR="001C48D9" w:rsidRPr="0098271F">
        <w:t>les événements</w:t>
      </w:r>
      <w:r w:rsidR="00A01D6F" w:rsidRPr="0098271F">
        <w:t xml:space="preserve"> imprévisibles, les micro-expériences non catégorisées et tout ce qui échappe à un</w:t>
      </w:r>
      <w:r w:rsidR="001C48D9" w:rsidRPr="0098271F">
        <w:t xml:space="preserve"> </w:t>
      </w:r>
      <w:r w:rsidR="00A01D6F" w:rsidRPr="0098271F">
        <w:t>projet de connaissance</w:t>
      </w:r>
      <w:r w:rsidR="00A01D6F" w:rsidRPr="00A01D6F">
        <w:t xml:space="preserve"> totale. </w:t>
      </w:r>
      <w:r w:rsidR="001C48D9">
        <w:t>Le</w:t>
      </w:r>
      <w:r w:rsidR="00A01D6F" w:rsidRPr="00A01D6F">
        <w:t xml:space="preserve"> monde ne peut faire l'objet d'aucune description totalisante</w:t>
      </w:r>
      <w:r w:rsidR="0034265D">
        <w:t> –</w:t>
      </w:r>
      <w:r w:rsidR="006608D5">
        <w:t> </w:t>
      </w:r>
      <w:r w:rsidR="007A355B" w:rsidRPr="00A01D6F">
        <w:t>il demeure</w:t>
      </w:r>
      <w:r w:rsidR="00A01D6F" w:rsidRPr="00A01D6F">
        <w:t>, dans les mots de Boltanski, un ensemble « jamais complètement totalisable »</w:t>
      </w:r>
      <w:r w:rsidR="0034265D">
        <w:rPr>
          <w:rStyle w:val="Appelnotedebasdep"/>
        </w:rPr>
        <w:footnoteReference w:id="6"/>
      </w:r>
      <w:r w:rsidR="005C4D17">
        <w:t>.</w:t>
      </w:r>
      <w:r w:rsidR="0012275A">
        <w:t xml:space="preserve"> </w:t>
      </w:r>
      <w:r w:rsidR="00035E03" w:rsidRPr="00035E03">
        <w:t xml:space="preserve">Le </w:t>
      </w:r>
      <w:r w:rsidR="00035E03" w:rsidRPr="00531879">
        <w:rPr>
          <w:bCs/>
        </w:rPr>
        <w:t>monde</w:t>
      </w:r>
      <w:r w:rsidR="00035E03" w:rsidRPr="00035E03">
        <w:rPr>
          <w:b/>
        </w:rPr>
        <w:t xml:space="preserve">, </w:t>
      </w:r>
      <w:r w:rsidR="00035E03" w:rsidRPr="00035E03">
        <w:t xml:space="preserve">chez Boltanski, désigne ce qui </w:t>
      </w:r>
      <w:r w:rsidR="00035E03" w:rsidRPr="00035E03">
        <w:rPr>
          <w:i/>
        </w:rPr>
        <w:t xml:space="preserve">est, </w:t>
      </w:r>
      <w:r w:rsidR="00035E03" w:rsidRPr="00035E03">
        <w:t>dans toute sa richesse et son indétermination. Il est par nature</w:t>
      </w:r>
      <w:r w:rsidR="00736B59">
        <w:t xml:space="preserve"> : </w:t>
      </w:r>
      <w:r w:rsidR="00035E03" w:rsidRPr="0079663E">
        <w:rPr>
          <w:bCs/>
        </w:rPr>
        <w:t>excessif</w:t>
      </w:r>
      <w:r w:rsidR="0079663E">
        <w:rPr>
          <w:b/>
        </w:rPr>
        <w:t> – </w:t>
      </w:r>
      <w:r w:rsidR="00035E03" w:rsidRPr="00035E03">
        <w:t>il contient toujours plus que ce que n'importe quelle description ou catégorie peut en saisir</w:t>
      </w:r>
      <w:r w:rsidR="0079663E">
        <w:t xml:space="preserve"> ; </w:t>
      </w:r>
      <w:r w:rsidR="00035E03" w:rsidRPr="00A94918">
        <w:rPr>
          <w:bCs/>
        </w:rPr>
        <w:t>incertain et ambigu</w:t>
      </w:r>
      <w:r w:rsidR="00B9364A">
        <w:rPr>
          <w:bCs/>
        </w:rPr>
        <w:t> – </w:t>
      </w:r>
      <w:r w:rsidR="00035E03" w:rsidRPr="00035E03">
        <w:t>il ne se présente pas spontanément sous une forme stabilisée</w:t>
      </w:r>
      <w:r w:rsidR="00B9364A">
        <w:t xml:space="preserve"> ; </w:t>
      </w:r>
      <w:r w:rsidR="00035E03" w:rsidRPr="00745C3A">
        <w:rPr>
          <w:bCs/>
        </w:rPr>
        <w:t>inépuisable</w:t>
      </w:r>
      <w:r w:rsidR="00745C3A">
        <w:rPr>
          <w:b/>
        </w:rPr>
        <w:t> – </w:t>
      </w:r>
      <w:r w:rsidR="00035E03" w:rsidRPr="00035E03">
        <w:t>aucune mise en forme ne peut jamais le capter entièrement.</w:t>
      </w:r>
    </w:p>
    <w:p w14:paraId="39BDA49A" w14:textId="77777777" w:rsidR="00035E03" w:rsidRPr="00035E03" w:rsidRDefault="00035E03" w:rsidP="003752B2">
      <w:pPr>
        <w:spacing w:before="0"/>
      </w:pPr>
      <w:r w:rsidRPr="00035E03">
        <w:t>Le monde est donc le fond flottant, non totalement formaté, de l'expérience et des situations.</w:t>
      </w:r>
    </w:p>
    <w:p w14:paraId="794252F6" w14:textId="35E0A595" w:rsidR="00C54BCE" w:rsidRDefault="00D657A2" w:rsidP="00EF7C39">
      <w:r>
        <w:lastRenderedPageBreak/>
        <w:t xml:space="preserve">(2) </w:t>
      </w:r>
      <w:r w:rsidR="00132288">
        <w:t xml:space="preserve">La </w:t>
      </w:r>
      <w:r w:rsidR="00132288" w:rsidRPr="00D657A2">
        <w:rPr>
          <w:i/>
          <w:iCs/>
        </w:rPr>
        <w:t>réalité</w:t>
      </w:r>
      <w:r w:rsidR="00132288">
        <w:t xml:space="preserve"> </w:t>
      </w:r>
      <w:r w:rsidR="00EF7C39">
        <w:t>désigne l'ordre social établi, c'est-à-dire ce qui «</w:t>
      </w:r>
      <w:r w:rsidR="00C010D8">
        <w:t> </w:t>
      </w:r>
      <w:r w:rsidR="00EF7C39">
        <w:t>tient en place</w:t>
      </w:r>
      <w:r w:rsidR="00C010D8">
        <w:t> </w:t>
      </w:r>
      <w:r w:rsidR="00EF7C39">
        <w:t>» dans</w:t>
      </w:r>
      <w:r w:rsidR="00C010D8">
        <w:t xml:space="preserve"> </w:t>
      </w:r>
      <w:r w:rsidR="00EF7C39">
        <w:t xml:space="preserve">une société donnée. Elle correspond à ce que chacun se représente comme </w:t>
      </w:r>
      <w:r w:rsidR="00CB25A2">
        <w:t>"</w:t>
      </w:r>
      <w:r w:rsidR="00EF7C39">
        <w:t>normal</w:t>
      </w:r>
      <w:r w:rsidR="00006066">
        <w:t>"</w:t>
      </w:r>
      <w:r w:rsidR="00EF7C39">
        <w:t xml:space="preserve"> dans </w:t>
      </w:r>
      <w:r w:rsidR="00006066">
        <w:t>une situation</w:t>
      </w:r>
      <w:r w:rsidR="00EF7C39">
        <w:t xml:space="preserve"> donnée, et résulte d'une construction sociale encadrée par les institutions. Cette</w:t>
      </w:r>
      <w:r w:rsidR="00006066">
        <w:t xml:space="preserve"> </w:t>
      </w:r>
      <w:r w:rsidR="00EF7C39">
        <w:t>réalité repose sur des formats préétablis</w:t>
      </w:r>
      <w:r w:rsidR="00FF128A">
        <w:t> – </w:t>
      </w:r>
      <w:r w:rsidR="00EF7C39">
        <w:t>catégorisations, nomenclatures, qualifications</w:t>
      </w:r>
      <w:r w:rsidR="00FF128A">
        <w:t xml:space="preserve"> </w:t>
      </w:r>
      <w:r w:rsidR="00EF7C39">
        <w:t>juridiques ou coutumières</w:t>
      </w:r>
      <w:r w:rsidR="00EE72ED">
        <w:t> – </w:t>
      </w:r>
      <w:r w:rsidR="00EF7C39">
        <w:t>soutenus par un pouvoir institutionnel, dont la fonction est de</w:t>
      </w:r>
      <w:r w:rsidR="00EE72ED">
        <w:t xml:space="preserve"> </w:t>
      </w:r>
      <w:r w:rsidR="00EF7C39">
        <w:t>rendre l'action prévisible et de donner une apparence de nécessité à l'ordre existant. Boltanski</w:t>
      </w:r>
      <w:r w:rsidR="00EE72ED">
        <w:t xml:space="preserve"> </w:t>
      </w:r>
      <w:r w:rsidR="00EF7C39">
        <w:t>la qualifie ainsi de « réalité construite, reposant sur des formats préétablis de façon à rendre</w:t>
      </w:r>
      <w:r w:rsidR="00EE72ED">
        <w:t xml:space="preserve"> </w:t>
      </w:r>
      <w:r w:rsidR="00EF7C39">
        <w:t>l'action prévisible</w:t>
      </w:r>
      <w:r w:rsidR="005F60BC">
        <w:t> </w:t>
      </w:r>
      <w:r w:rsidR="00EF7C39">
        <w:t>».</w:t>
      </w:r>
    </w:p>
    <w:p w14:paraId="38FE14F2" w14:textId="166A426F" w:rsidR="00940A2C" w:rsidRDefault="00F667E0" w:rsidP="00F667E0">
      <w:bookmarkStart w:id="0" w:name="OLE_LINK1"/>
      <w:r w:rsidRPr="00F667E0">
        <w:t xml:space="preserve">La </w:t>
      </w:r>
      <w:r w:rsidRPr="00F667E0">
        <w:rPr>
          <w:bCs/>
        </w:rPr>
        <w:t>réalité</w:t>
      </w:r>
      <w:r w:rsidRPr="00F667E0">
        <w:rPr>
          <w:b/>
        </w:rPr>
        <w:t xml:space="preserve"> </w:t>
      </w:r>
      <w:r w:rsidRPr="00F667E0">
        <w:t xml:space="preserve">est une version </w:t>
      </w:r>
      <w:r w:rsidRPr="00F667E0">
        <w:rPr>
          <w:iCs/>
        </w:rPr>
        <w:t>sélectionnée, formatée et validée</w:t>
      </w:r>
      <w:r w:rsidRPr="00F667E0">
        <w:rPr>
          <w:i/>
        </w:rPr>
        <w:t xml:space="preserve"> </w:t>
      </w:r>
      <w:r w:rsidRPr="00F667E0">
        <w:t>du monde. Elle résulte d'un travail social et institutionnel de qualification</w:t>
      </w:r>
      <w:r w:rsidR="00B34337">
        <w:t> :</w:t>
      </w:r>
      <w:r w:rsidRPr="00F667E0">
        <w:t xml:space="preserve"> des catégories sémantiques, des dispositifs juridiques, des tests, des institutions (l'État, le droit, la science, les</w:t>
      </w:r>
      <w:r w:rsidR="00CC26F9">
        <w:t xml:space="preserve"> </w:t>
      </w:r>
      <w:r w:rsidRPr="00F667E0">
        <w:t>statistiques ...) viennent stabiliser certains aspects du monde en les érigeant en faits reconnus, partagés, opposables. La réalité est ce sur quoi les acteurs peuvent s'accorder pour coordonner leurs actions et confirmer leurs interprétations</w:t>
      </w:r>
      <w:r w:rsidR="008A5EA5">
        <w:t> – </w:t>
      </w:r>
      <w:r w:rsidRPr="00F667E0">
        <w:t>c'est un ordre construit, jamais donné</w:t>
      </w:r>
      <w:bookmarkEnd w:id="0"/>
      <w:r w:rsidR="008A5EA5">
        <w:t>.</w:t>
      </w:r>
    </w:p>
    <w:p w14:paraId="5FE5585F" w14:textId="670E6ACF" w:rsidR="002D7E5A" w:rsidRDefault="002D7E5A" w:rsidP="002D7E5A">
      <w:r>
        <w:t>Les institutions occupent une position cruciale dans c</w:t>
      </w:r>
      <w:r w:rsidR="001A3B30">
        <w:t xml:space="preserve">ette construction ; </w:t>
      </w:r>
      <w:r>
        <w:t xml:space="preserve">elles opèrent </w:t>
      </w:r>
      <w:r w:rsidR="001A3B30">
        <w:t>la sélection</w:t>
      </w:r>
      <w:r>
        <w:t xml:space="preserve"> et la mise en forme d'éléments arrachés au monde pour construire et stabiliser </w:t>
      </w:r>
      <w:r w:rsidR="00BA5EDF">
        <w:t>la réalité</w:t>
      </w:r>
      <w:r>
        <w:t>.</w:t>
      </w:r>
      <w:r w:rsidR="009105CA">
        <w:t xml:space="preserve"> Les institutions qualifient ainsi ce qui peut et doit être </w:t>
      </w:r>
      <w:r w:rsidR="00974845">
        <w:t>intégré à la définition de l</w:t>
      </w:r>
      <w:r w:rsidR="009A0182">
        <w:t>a</w:t>
      </w:r>
      <w:r w:rsidR="00974845">
        <w:t xml:space="preserve"> réalité.</w:t>
      </w:r>
      <w:r>
        <w:t xml:space="preserve"> Boltanski explique que cette réalité construite est bien un cadre pour nos </w:t>
      </w:r>
      <w:r w:rsidR="00430116">
        <w:t>actions, mais</w:t>
      </w:r>
      <w:r>
        <w:t xml:space="preserve"> dans le même temps, elle sélectionne, elle met en forme</w:t>
      </w:r>
      <w:r w:rsidR="009A0182">
        <w:t xml:space="preserve"> (opérations de qualification)</w:t>
      </w:r>
      <w:r>
        <w:t xml:space="preserve"> des éléments arrachés </w:t>
      </w:r>
      <w:r w:rsidR="00276406">
        <w:t>au</w:t>
      </w:r>
      <w:r>
        <w:t xml:space="preserve"> monde. </w:t>
      </w:r>
      <w:r w:rsidR="0030153A">
        <w:t>L</w:t>
      </w:r>
      <w:r w:rsidR="0030153A" w:rsidRPr="0030153A">
        <w:t xml:space="preserve">es </w:t>
      </w:r>
      <w:r w:rsidR="00C60A78">
        <w:t>"</w:t>
      </w:r>
      <w:r w:rsidR="0030153A" w:rsidRPr="0030153A">
        <w:t>dominants</w:t>
      </w:r>
      <w:r w:rsidR="00C60A78">
        <w:t>"</w:t>
      </w:r>
      <w:r w:rsidR="0030153A" w:rsidRPr="0030153A">
        <w:t xml:space="preserve"> ont notamment le pouvoir d'imposer </w:t>
      </w:r>
      <w:r w:rsidR="00A42ABB">
        <w:t>l</w:t>
      </w:r>
      <w:r w:rsidR="0030153A" w:rsidRPr="0030153A">
        <w:t>eur</w:t>
      </w:r>
      <w:r w:rsidR="00A42ABB">
        <w:t xml:space="preserve"> </w:t>
      </w:r>
      <w:r w:rsidR="0030153A" w:rsidRPr="0030153A">
        <w:t>version de la réalité comme la réalité légitime, en verrouillant les instances de qualification.</w:t>
      </w:r>
      <w:r w:rsidR="00616A06">
        <w:rPr>
          <w:rStyle w:val="Appelnotedebasdep"/>
        </w:rPr>
        <w:footnoteReference w:id="7"/>
      </w:r>
      <w:r w:rsidR="0030153A" w:rsidRPr="0030153A">
        <w:t xml:space="preserve"> </w:t>
      </w:r>
    </w:p>
    <w:p w14:paraId="7B559CD8" w14:textId="199AFD37" w:rsidR="002A0375" w:rsidRDefault="00C528BF" w:rsidP="005A311A">
      <w:r>
        <w:t xml:space="preserve">(3) </w:t>
      </w:r>
      <w:r w:rsidR="005A311A">
        <w:t>Le monde « ne peut pas être résorbé » dans la</w:t>
      </w:r>
      <w:r w:rsidR="004C513C">
        <w:t xml:space="preserve"> </w:t>
      </w:r>
      <w:r w:rsidR="005A311A">
        <w:t>réalité</w:t>
      </w:r>
      <w:r w:rsidR="00A7519A">
        <w:t> ;</w:t>
      </w:r>
      <w:r w:rsidR="005A311A">
        <w:t xml:space="preserve"> la réalité, même construite avec le plus grand soin institutionnel, demeure toujours</w:t>
      </w:r>
      <w:r w:rsidR="004C513C">
        <w:t xml:space="preserve"> </w:t>
      </w:r>
      <w:r w:rsidR="005A311A">
        <w:t>partielle et fragile face à la richesse imprévisible du monde. C'est précisément cet écart</w:t>
      </w:r>
      <w:r w:rsidR="007704C6">
        <w:t> – </w:t>
      </w:r>
      <w:r w:rsidR="005A311A">
        <w:t>ce</w:t>
      </w:r>
      <w:r w:rsidR="00A7519A">
        <w:t xml:space="preserve"> </w:t>
      </w:r>
      <w:r w:rsidR="005A311A">
        <w:t xml:space="preserve">que Boltanski nomme parfois la </w:t>
      </w:r>
      <w:r w:rsidR="007704C6">
        <w:t>« </w:t>
      </w:r>
      <w:r w:rsidR="005A311A">
        <w:t>béance</w:t>
      </w:r>
      <w:r w:rsidR="002A5F3C">
        <w:t> »</w:t>
      </w:r>
      <w:r w:rsidR="005A311A">
        <w:t xml:space="preserve"> entre monde et réalité</w:t>
      </w:r>
      <w:r w:rsidR="002A5F3C">
        <w:t> – </w:t>
      </w:r>
      <w:r w:rsidR="005A311A">
        <w:t>qui rend possible la</w:t>
      </w:r>
      <w:r w:rsidR="004C513C">
        <w:t xml:space="preserve"> </w:t>
      </w:r>
      <w:r w:rsidR="005A311A">
        <w:t xml:space="preserve">critique sociale. Quand surgit un événement inattendu qui fragilise l'ordre établi, </w:t>
      </w:r>
      <w:r w:rsidR="002A5F3C">
        <w:t>cet événement</w:t>
      </w:r>
      <w:r w:rsidR="005A311A">
        <w:t xml:space="preserve"> appartient au monde et vient contester la réalité dominante</w:t>
      </w:r>
      <w:r w:rsidR="00B4553D">
        <w:t>.</w:t>
      </w:r>
      <w:r w:rsidR="00894DF4" w:rsidRPr="00894DF4">
        <w:rPr>
          <w:color w:val="333333"/>
          <w:w w:val="105"/>
        </w:rPr>
        <w:t xml:space="preserve"> </w:t>
      </w:r>
      <w:r w:rsidR="00894DF4" w:rsidRPr="00894DF4">
        <w:t xml:space="preserve">Puisque la réalité ne recouvre jamais totalement le monde, il subsiste toujours un </w:t>
      </w:r>
      <w:r w:rsidR="00894DF4" w:rsidRPr="00894DF4">
        <w:rPr>
          <w:bCs/>
        </w:rPr>
        <w:t>surplus du monde par rapport à la réalité instituée</w:t>
      </w:r>
      <w:r w:rsidR="00F50493">
        <w:rPr>
          <w:b/>
        </w:rPr>
        <w:t> – </w:t>
      </w:r>
      <w:r w:rsidR="00894DF4" w:rsidRPr="00894DF4">
        <w:t>des expériences, des souffrances, des perceptions qui ne trouvent pas de place dans les catégories officielles. La critique consiste précisément à exploiter cet écart : à montrer que</w:t>
      </w:r>
      <w:r w:rsidR="00D31F5B">
        <w:t xml:space="preserve"> "</w:t>
      </w:r>
      <w:r w:rsidR="00894DF4" w:rsidRPr="00894DF4">
        <w:t>la réalité</w:t>
      </w:r>
      <w:r w:rsidR="00D31F5B">
        <w:t>"</w:t>
      </w:r>
      <w:r w:rsidR="00894DF4" w:rsidRPr="00894DF4">
        <w:t xml:space="preserve"> telle qu'imposée par les institutions dominantes ne rend pas justice au monde tel qu'il est vécu, et à réclamer une reconfiguration des formats qui définissent ce qui compte comme ré</w:t>
      </w:r>
      <w:r w:rsidR="00D11CF3">
        <w:t>alité</w:t>
      </w:r>
      <w:r w:rsidR="00894DF4" w:rsidRPr="00894DF4">
        <w:t>.</w:t>
      </w:r>
    </w:p>
    <w:p w14:paraId="3B5E4638" w14:textId="199F4BD0" w:rsidR="00D76D1D" w:rsidRDefault="00D76D1D" w:rsidP="005A311A">
      <w:r>
        <w:t xml:space="preserve">Si Althusser peut proposer </w:t>
      </w:r>
      <w:r w:rsidR="00BF30D0">
        <w:t xml:space="preserve">comme traduction de la </w:t>
      </w:r>
      <w:r w:rsidR="00DB3958">
        <w:t>p</w:t>
      </w:r>
      <w:r w:rsidR="00BF30D0">
        <w:t>remière</w:t>
      </w:r>
      <w:r w:rsidR="00DB3958">
        <w:t xml:space="preserve"> proposition du Tractatu</w:t>
      </w:r>
      <w:r w:rsidR="00EB5FD4">
        <w:t xml:space="preserve">s </w:t>
      </w:r>
      <w:r w:rsidR="00EB5FD4" w:rsidRPr="00EB5FD4">
        <w:t>«</w:t>
      </w:r>
      <w:r w:rsidR="00F34E8F">
        <w:t> </w:t>
      </w:r>
      <w:r w:rsidR="00EB5FD4" w:rsidRPr="00EB5FD4">
        <w:t>le monde est tout ce qui nous tombe dessus</w:t>
      </w:r>
      <w:r w:rsidR="00F34E8F">
        <w:t> </w:t>
      </w:r>
      <w:r w:rsidR="00EB5FD4" w:rsidRPr="00EB5FD4">
        <w:t>»,</w:t>
      </w:r>
      <w:r w:rsidR="00F34E8F">
        <w:t xml:space="preserve"> c’est bien parce que réalité et réel ne se confondent pas</w:t>
      </w:r>
      <w:r w:rsidR="0036182A">
        <w:t xml:space="preserve"> dans la mesure où le réel est ce contre </w:t>
      </w:r>
      <w:r w:rsidR="00840FCA">
        <w:t xml:space="preserve">quoi on se cogne </w:t>
      </w:r>
      <w:r w:rsidR="00507E9F">
        <w:t xml:space="preserve">alors que la réalité c’est </w:t>
      </w:r>
      <w:r w:rsidR="00683F9E">
        <w:t xml:space="preserve">ce qu’une société politique </w:t>
      </w:r>
      <w:r w:rsidR="000B1CBC">
        <w:t xml:space="preserve">essaie de nous faire croire </w:t>
      </w:r>
      <w:r w:rsidR="00E44AD1">
        <w:t>pour éviter d’avoir trop mal</w:t>
      </w:r>
      <w:r w:rsidR="00BF77EE">
        <w:t xml:space="preserve"> en réduisant</w:t>
      </w:r>
      <w:r w:rsidR="003B5A14">
        <w:t>,</w:t>
      </w:r>
      <w:r w:rsidR="00BF77EE">
        <w:t xml:space="preserve"> autant que faire </w:t>
      </w:r>
      <w:r w:rsidR="003B5A14">
        <w:t>s</w:t>
      </w:r>
      <w:r w:rsidR="00BF77EE">
        <w:t xml:space="preserve">e </w:t>
      </w:r>
      <w:r w:rsidR="003B5A14">
        <w:t>p</w:t>
      </w:r>
      <w:r w:rsidR="00BF77EE">
        <w:t>eut</w:t>
      </w:r>
      <w:r w:rsidR="003B5A14">
        <w:t>, les risques.</w:t>
      </w:r>
    </w:p>
    <w:p w14:paraId="3DF5F9DA" w14:textId="7D31AE91" w:rsidR="00515FFA" w:rsidRDefault="00AB761D" w:rsidP="00CD57D8">
      <w:pPr>
        <w:pStyle w:val="Titre2"/>
      </w:pPr>
      <w:r>
        <w:t>1.2. L’écologique</w:t>
      </w:r>
    </w:p>
    <w:p w14:paraId="43A3D9D0" w14:textId="04411BEE" w:rsidR="00CD57D8" w:rsidRPr="0089052A" w:rsidRDefault="00DD37A9" w:rsidP="0089052A">
      <w:pPr>
        <w:pStyle w:val="Titre3"/>
      </w:pPr>
      <w:r w:rsidRPr="0089052A">
        <w:t>1.2.1. L’écologie comme producteur de réalité</w:t>
      </w:r>
    </w:p>
    <w:p w14:paraId="3F655387" w14:textId="6275289C" w:rsidR="003F29BE" w:rsidRDefault="00515FFA" w:rsidP="005A311A">
      <w:r>
        <w:t xml:space="preserve">En </w:t>
      </w:r>
      <w:r w:rsidR="001B7FA6">
        <w:t>première</w:t>
      </w:r>
      <w:r>
        <w:t xml:space="preserve"> analyse</w:t>
      </w:r>
      <w:r w:rsidR="00295837">
        <w:t xml:space="preserve">, on </w:t>
      </w:r>
      <w:r w:rsidR="001B7FA6">
        <w:t>peut</w:t>
      </w:r>
      <w:r w:rsidR="00295837">
        <w:t xml:space="preserve"> penser que le problème écologique nait dans et de cette béance</w:t>
      </w:r>
      <w:r w:rsidR="001B7FA6">
        <w:t xml:space="preserve"> entre monde et réalité</w:t>
      </w:r>
      <w:r w:rsidR="00795943">
        <w:t xml:space="preserve">, plus exactement </w:t>
      </w:r>
      <w:r w:rsidR="00C57D6A">
        <w:t xml:space="preserve">entre un </w:t>
      </w:r>
      <w:r w:rsidR="002B3F4E">
        <w:t>monde</w:t>
      </w:r>
      <w:r w:rsidR="003F523A" w:rsidRPr="003F523A">
        <w:t xml:space="preserve"> (le système climatique, ses dérèglements, ses effets vécus) et une réalité (le climat comme fait </w:t>
      </w:r>
      <w:proofErr w:type="gramStart"/>
      <w:r w:rsidR="003F523A" w:rsidRPr="003F523A">
        <w:t>institué</w:t>
      </w:r>
      <w:proofErr w:type="gramEnd"/>
      <w:r w:rsidR="003F523A" w:rsidRPr="003F523A">
        <w:t>, mesuré, négocié, contesté).</w:t>
      </w:r>
      <w:r w:rsidR="00DB0399">
        <w:t xml:space="preserve"> Plus précisément, </w:t>
      </w:r>
      <w:r w:rsidR="00871A3C">
        <w:t>l</w:t>
      </w:r>
      <w:r w:rsidR="00871A3C" w:rsidRPr="00871A3C">
        <w:t>e climat, au sens du monde</w:t>
      </w:r>
      <w:r w:rsidR="00A80687">
        <w:t xml:space="preserve"> et du réel</w:t>
      </w:r>
      <w:r w:rsidR="00871A3C" w:rsidRPr="00871A3C">
        <w:t>, est un système physique d'une complexité et d'une échelle telles qu'aucune description ne peut l'épuiser</w:t>
      </w:r>
      <w:r w:rsidR="00A80687">
        <w:t> :</w:t>
      </w:r>
      <w:r w:rsidR="00871A3C" w:rsidRPr="00871A3C">
        <w:t xml:space="preserve"> des rétroactions non linéaires, des seuils de basculement mal connus, des effets locaux disparates (sécheresses </w:t>
      </w:r>
      <w:r w:rsidR="00871A3C" w:rsidRPr="00871A3C">
        <w:lastRenderedPageBreak/>
        <w:t>ici, inondations ailleurs), des temporalités emboîtées (l'événement météo du jour, la tendance sur trente ans, les paléoclimats sur des millénaires). Ce monde excède structurellement</w:t>
      </w:r>
      <w:r w:rsidR="003E0FA1">
        <w:t xml:space="preserve"> en </w:t>
      </w:r>
      <w:r w:rsidR="00E9383E">
        <w:t>apparence</w:t>
      </w:r>
      <w:r w:rsidR="00871A3C" w:rsidRPr="00871A3C">
        <w:t xml:space="preserve"> toute mise en forme</w:t>
      </w:r>
      <w:r w:rsidR="005D5AAF">
        <w:t>. Les canicules extr</w:t>
      </w:r>
      <w:r w:rsidR="00B86F0E">
        <w:t xml:space="preserve">êmes, la fonte des </w:t>
      </w:r>
      <w:r w:rsidR="00011517">
        <w:t>glaciers ou l’effondrement de la biodiversité</w:t>
      </w:r>
      <w:r w:rsidR="00A217B2">
        <w:t xml:space="preserve"> sont des manifestations du monde qui échappent</w:t>
      </w:r>
      <w:r w:rsidR="002C6FCD">
        <w:t xml:space="preserve"> aux catégories stabilisées par </w:t>
      </w:r>
      <w:r w:rsidR="00D409B4">
        <w:t xml:space="preserve">lesquelles l’économie </w:t>
      </w:r>
      <w:r w:rsidR="00890CBF">
        <w:t>et la politique avaient jusque là</w:t>
      </w:r>
      <w:r w:rsidR="002A52C0">
        <w:t xml:space="preserve"> défini ce qui est "normal"</w:t>
      </w:r>
      <w:r w:rsidR="00B10A59">
        <w:t xml:space="preserve"> et "prévisibles"</w:t>
      </w:r>
      <w:r w:rsidR="00607D05">
        <w:t>.</w:t>
      </w:r>
      <w:r w:rsidR="009A494E">
        <w:t xml:space="preserve"> </w:t>
      </w:r>
      <w:r w:rsidR="00615184" w:rsidRPr="00615184">
        <w:t xml:space="preserve">À cela s'ajoute une dimension proprement </w:t>
      </w:r>
      <w:r w:rsidR="00615184" w:rsidRPr="00615184">
        <w:rPr>
          <w:iCs/>
        </w:rPr>
        <w:t>vécue</w:t>
      </w:r>
      <w:r w:rsidR="00615184" w:rsidRPr="00615184">
        <w:rPr>
          <w:i/>
        </w:rPr>
        <w:t xml:space="preserve"> </w:t>
      </w:r>
      <w:r w:rsidR="00615184" w:rsidRPr="00615184">
        <w:t>du monde</w:t>
      </w:r>
      <w:r w:rsidR="00AD368D">
        <w:t>,</w:t>
      </w:r>
      <w:r w:rsidR="00615184" w:rsidRPr="00615184">
        <w:t xml:space="preserve"> la canicule qui épuise, l'angoisse écologique, les récoltes qui échouent, les migrations forcées</w:t>
      </w:r>
      <w:r w:rsidR="00AD368D">
        <w:t xml:space="preserve">, etc. </w:t>
      </w:r>
      <w:r w:rsidR="00615184" w:rsidRPr="00615184">
        <w:t>Cette expérience sensible et affective déborde toujours les indicateurs officiels</w:t>
      </w:r>
      <w:r w:rsidR="004307BB">
        <w:t xml:space="preserve"> ; </w:t>
      </w:r>
      <w:r w:rsidR="00615184" w:rsidRPr="00615184">
        <w:t>un degré Celsius de moyenne globale ne dit rien de la sensation de vivre un été anormal, ni de la peur d'un avenir dégradé</w:t>
      </w:r>
      <w:r w:rsidR="004307BB">
        <w:t xml:space="preserve">. </w:t>
      </w:r>
    </w:p>
    <w:p w14:paraId="52D56DD5" w14:textId="060F39DE" w:rsidR="009745B2" w:rsidRPr="009745B2" w:rsidRDefault="009A494E" w:rsidP="009745B2">
      <w:r>
        <w:t>Pour autant</w:t>
      </w:r>
      <w:r w:rsidR="008B3783">
        <w:t xml:space="preserve">, les processus </w:t>
      </w:r>
      <w:r w:rsidR="00B24206">
        <w:t>de construction politique de la réalité</w:t>
      </w:r>
      <w:r w:rsidR="00977050">
        <w:t xml:space="preserve"> fonctionnent </w:t>
      </w:r>
      <w:r w:rsidR="00EF5974">
        <w:t>concernant le climat et plus large</w:t>
      </w:r>
      <w:r w:rsidR="00191172">
        <w:t>ment</w:t>
      </w:r>
      <w:r w:rsidR="00227341">
        <w:t xml:space="preserve"> l’écologique</w:t>
      </w:r>
      <w:r w:rsidR="007C1ED1">
        <w:t xml:space="preserve">. </w:t>
      </w:r>
      <w:r w:rsidR="009745B2" w:rsidRPr="009745B2">
        <w:t xml:space="preserve">Ce qu'on appelle« le changement climatique» dans le débat public n'est pas le monde lui-même mais une </w:t>
      </w:r>
      <w:r w:rsidR="009745B2" w:rsidRPr="009745B2">
        <w:rPr>
          <w:bCs/>
        </w:rPr>
        <w:t>réalité stabilisée</w:t>
      </w:r>
      <w:r w:rsidR="009745B2" w:rsidRPr="009745B2">
        <w:rPr>
          <w:b/>
        </w:rPr>
        <w:t xml:space="preserve"> </w:t>
      </w:r>
      <w:r w:rsidR="009745B2" w:rsidRPr="009745B2">
        <w:t>par tout un appareillage</w:t>
      </w:r>
      <w:r w:rsidR="005011D9">
        <w:t xml:space="preserve"> : </w:t>
      </w:r>
      <w:r w:rsidR="009745B2" w:rsidRPr="009745B2">
        <w:t xml:space="preserve">des </w:t>
      </w:r>
      <w:r w:rsidR="009745B2" w:rsidRPr="005011D9">
        <w:rPr>
          <w:bCs/>
        </w:rPr>
        <w:t>instruments de mesure</w:t>
      </w:r>
      <w:r w:rsidR="009745B2" w:rsidRPr="009745B2">
        <w:rPr>
          <w:b/>
        </w:rPr>
        <w:t xml:space="preserve"> </w:t>
      </w:r>
      <w:r w:rsidR="009745B2" w:rsidRPr="009745B2">
        <w:t>(stations météo, satellites, carottes de glace) qui traduisent des phénomènes physiques en séries de données comparables</w:t>
      </w:r>
      <w:r w:rsidR="008452E6">
        <w:t xml:space="preserve"> ; </w:t>
      </w:r>
      <w:r w:rsidR="009745B2" w:rsidRPr="009745B2">
        <w:t xml:space="preserve">des </w:t>
      </w:r>
      <w:r w:rsidR="009745B2" w:rsidRPr="008452E6">
        <w:rPr>
          <w:bCs/>
        </w:rPr>
        <w:t xml:space="preserve">institutions de qualification </w:t>
      </w:r>
      <w:r w:rsidR="00E94127">
        <w:rPr>
          <w:bCs/>
        </w:rPr>
        <w:t>(</w:t>
      </w:r>
      <w:r w:rsidR="009745B2" w:rsidRPr="009745B2">
        <w:t>le GIEC en premier lieu</w:t>
      </w:r>
      <w:r w:rsidR="00E94127">
        <w:t>)</w:t>
      </w:r>
      <w:r w:rsidR="008964C7">
        <w:t xml:space="preserve"> </w:t>
      </w:r>
      <w:r w:rsidR="009745B2" w:rsidRPr="009745B2">
        <w:t>qui synthétisent, valident par consensus d'experts et produisent des énoncés opposables</w:t>
      </w:r>
      <w:r w:rsidR="008964C7">
        <w:t xml:space="preserve"> ; </w:t>
      </w:r>
      <w:r w:rsidR="009745B2" w:rsidRPr="009745B2">
        <w:t xml:space="preserve">des </w:t>
      </w:r>
      <w:r w:rsidR="009745B2" w:rsidRPr="009901AF">
        <w:rPr>
          <w:bCs/>
        </w:rPr>
        <w:t>dispositifs juridiques et politiques</w:t>
      </w:r>
      <w:r w:rsidR="009745B2" w:rsidRPr="009745B2">
        <w:rPr>
          <w:b/>
        </w:rPr>
        <w:t xml:space="preserve"> </w:t>
      </w:r>
      <w:r w:rsidR="009745B2" w:rsidRPr="009745B2">
        <w:t>(</w:t>
      </w:r>
      <w:r w:rsidR="00997249">
        <w:t>a</w:t>
      </w:r>
      <w:r w:rsidR="009745B2" w:rsidRPr="009745B2">
        <w:t>ccord de Paris, quotas carbone, taxonomies vertes européennes) qui transforment ces énoncés scientifiques en obligations, en catégories comptables, en objets de négociation entre États et entreprises</w:t>
      </w:r>
      <w:r w:rsidR="00892400">
        <w:t xml:space="preserve"> ; </w:t>
      </w:r>
      <w:r w:rsidR="009745B2" w:rsidRPr="009745B2">
        <w:t xml:space="preserve">des </w:t>
      </w:r>
      <w:r w:rsidR="009745B2" w:rsidRPr="00892400">
        <w:t>conventions de calcul</w:t>
      </w:r>
      <w:r w:rsidR="009745B2" w:rsidRPr="009745B2">
        <w:rPr>
          <w:b/>
          <w:bCs/>
        </w:rPr>
        <w:t xml:space="preserve"> </w:t>
      </w:r>
      <w:r w:rsidR="009745B2" w:rsidRPr="009745B2">
        <w:t>(le C02-équivalen</w:t>
      </w:r>
      <w:r w:rsidR="007074E4">
        <w:t>t,</w:t>
      </w:r>
      <w:r w:rsidR="009745B2" w:rsidRPr="009745B2">
        <w:t xml:space="preserve"> le bilan carbone</w:t>
      </w:r>
      <w:r w:rsidR="00B76467">
        <w:t>…</w:t>
      </w:r>
      <w:r w:rsidR="009745B2" w:rsidRPr="009745B2">
        <w:t>) qui rendent commensurables des réalités hétérogènes</w:t>
      </w:r>
      <w:r w:rsidR="001C301A">
        <w:t> – </w:t>
      </w:r>
      <w:r w:rsidR="009745B2" w:rsidRPr="009745B2">
        <w:t>un vol en avion, un hectare de forêt, une usine.</w:t>
      </w:r>
    </w:p>
    <w:p w14:paraId="17AA5725" w14:textId="77777777" w:rsidR="001E1819" w:rsidRDefault="009745B2" w:rsidP="00800845">
      <w:r w:rsidRPr="009745B2">
        <w:t>Cette réalité est un travail collectif de mise en forme, jamais un simple reflet</w:t>
      </w:r>
      <w:r w:rsidR="00045F2F">
        <w:t> :</w:t>
      </w:r>
      <w:r w:rsidRPr="009745B2">
        <w:t xml:space="preserve"> elle sélectionne certains aspects du monde climatique (ceux qui sont mesurables, modélisables, négociables) et en laisse nécessairement d'autres de côté.</w:t>
      </w:r>
      <w:r w:rsidR="00723C78">
        <w:t xml:space="preserve"> </w:t>
      </w:r>
    </w:p>
    <w:p w14:paraId="5766FC67" w14:textId="0BC4CAF2" w:rsidR="00800845" w:rsidRDefault="00723C78" w:rsidP="00800845">
      <w:r>
        <w:t>Cette réalité est l’objet</w:t>
      </w:r>
      <w:r w:rsidR="001D64F8">
        <w:t xml:space="preserve"> sur lequel</w:t>
      </w:r>
      <w:r w:rsidR="00F15AE7">
        <w:t xml:space="preserve"> se construisent</w:t>
      </w:r>
      <w:r w:rsidR="00AE3D2B">
        <w:t xml:space="preserve"> une écol</w:t>
      </w:r>
      <w:r w:rsidR="004610EC">
        <w:t>og</w:t>
      </w:r>
      <w:r w:rsidR="00AE3D2B">
        <w:t xml:space="preserve">ie </w:t>
      </w:r>
      <w:r w:rsidR="00321E47">
        <w:t xml:space="preserve">politique et des luttes entre différents points de </w:t>
      </w:r>
      <w:r w:rsidR="007C2778">
        <w:t>vue et</w:t>
      </w:r>
      <w:r w:rsidR="00630E41">
        <w:t xml:space="preserve"> volontés politiques à </w:t>
      </w:r>
      <w:r w:rsidR="004610EC">
        <w:t>propos</w:t>
      </w:r>
      <w:r w:rsidR="00630E41">
        <w:t xml:space="preserve"> desquels</w:t>
      </w:r>
      <w:r w:rsidR="007C2778">
        <w:t xml:space="preserve"> il import</w:t>
      </w:r>
      <w:r w:rsidR="00A969CA">
        <w:t>e</w:t>
      </w:r>
      <w:r w:rsidR="00AF2F06">
        <w:t xml:space="preserve"> de prendre au sérieux</w:t>
      </w:r>
      <w:r w:rsidR="00800845">
        <w:t xml:space="preserve"> </w:t>
      </w:r>
      <w:r w:rsidR="00800845" w:rsidRPr="00800845">
        <w:t>la solidité du travail scientifique de qualification (le GIEC n'est pas une opinion parmi</w:t>
      </w:r>
      <w:r w:rsidR="00A969CA">
        <w:t xml:space="preserve"> </w:t>
      </w:r>
      <w:r w:rsidR="00800845" w:rsidRPr="00800845">
        <w:t>d'autres)</w:t>
      </w:r>
      <w:r w:rsidR="00A969CA">
        <w:t> ;</w:t>
      </w:r>
      <w:r w:rsidR="00800845" w:rsidRPr="00800845">
        <w:t xml:space="preserve"> de l'autre, comprendre pourquoi la réalité climatique reste un terrain de lutte permanent, où se joue la question de savoir qui a le pouvoir de dire </w:t>
      </w:r>
      <w:r w:rsidR="00800845" w:rsidRPr="005850D3">
        <w:rPr>
          <w:iCs/>
        </w:rPr>
        <w:t>ce</w:t>
      </w:r>
      <w:r w:rsidR="00800845" w:rsidRPr="00800845">
        <w:rPr>
          <w:i/>
        </w:rPr>
        <w:t xml:space="preserve"> </w:t>
      </w:r>
      <w:r w:rsidR="00800845" w:rsidRPr="00800845">
        <w:t xml:space="preserve">qui compte, </w:t>
      </w:r>
      <w:r w:rsidR="00800845" w:rsidRPr="005850D3">
        <w:rPr>
          <w:iCs/>
        </w:rPr>
        <w:t>ce</w:t>
      </w:r>
      <w:r w:rsidR="00800845" w:rsidRPr="00800845">
        <w:rPr>
          <w:i/>
        </w:rPr>
        <w:t xml:space="preserve"> </w:t>
      </w:r>
      <w:r w:rsidR="00800845" w:rsidRPr="00800845">
        <w:t xml:space="preserve">qui se mesure, </w:t>
      </w:r>
      <w:r w:rsidR="00800845" w:rsidRPr="00415AD2">
        <w:rPr>
          <w:iCs/>
        </w:rPr>
        <w:t>et ce</w:t>
      </w:r>
      <w:r w:rsidR="00800845" w:rsidRPr="00800845">
        <w:rPr>
          <w:i/>
        </w:rPr>
        <w:t xml:space="preserve"> </w:t>
      </w:r>
      <w:r w:rsidR="00800845" w:rsidRPr="00800845">
        <w:t>qui reste dans l'angle mort des catégories officielles.</w:t>
      </w:r>
    </w:p>
    <w:p w14:paraId="74B8CC74" w14:textId="77297DF6" w:rsidR="00C63492" w:rsidRPr="00800845" w:rsidRDefault="00C63492" w:rsidP="0089052A">
      <w:pPr>
        <w:pStyle w:val="Titre3"/>
      </w:pPr>
      <w:r>
        <w:t>1.2.2.</w:t>
      </w:r>
      <w:r w:rsidR="0089052A">
        <w:t xml:space="preserve"> L’écologique comme énigme</w:t>
      </w:r>
    </w:p>
    <w:p w14:paraId="3D3EF09B" w14:textId="04F2CBBD" w:rsidR="00AA2F9A" w:rsidRDefault="00874179" w:rsidP="005A311A">
      <w:r>
        <w:t>C’es</w:t>
      </w:r>
      <w:r w:rsidR="00655F33">
        <w:t>t ce qui reste dans cet angle mort qui fait que</w:t>
      </w:r>
      <w:r w:rsidR="004912CE">
        <w:t xml:space="preserve"> le </w:t>
      </w:r>
      <w:r w:rsidR="00453B99">
        <w:t>r</w:t>
      </w:r>
      <w:r w:rsidR="0056125C">
        <w:t>é</w:t>
      </w:r>
      <w:r w:rsidR="00453B99">
        <w:t xml:space="preserve">chauffement climatique et plus largement </w:t>
      </w:r>
      <w:r w:rsidR="00AA22DC">
        <w:t>l’écologique</w:t>
      </w:r>
      <w:r w:rsidR="00453B99">
        <w:t xml:space="preserve"> </w:t>
      </w:r>
      <w:r w:rsidR="009010E9">
        <w:t>se manifestent</w:t>
      </w:r>
      <w:r w:rsidR="001F5C4E">
        <w:t xml:space="preserve"> comme excès</w:t>
      </w:r>
      <w:r w:rsidR="0083560A">
        <w:t xml:space="preserve"> </w:t>
      </w:r>
      <w:r w:rsidR="00F65C01">
        <w:t>dans la réalité d</w:t>
      </w:r>
      <w:r w:rsidR="0083560A">
        <w:t>u monde</w:t>
      </w:r>
      <w:r w:rsidR="002627A9">
        <w:t xml:space="preserve"> et bien présent</w:t>
      </w:r>
      <w:r w:rsidR="00CE4EBA">
        <w:t>s</w:t>
      </w:r>
      <w:r w:rsidR="002627A9">
        <w:t xml:space="preserve"> dans le réel</w:t>
      </w:r>
      <w:r w:rsidR="005E23FE">
        <w:t xml:space="preserve"> contre lequel on se cogne.</w:t>
      </w:r>
    </w:p>
    <w:p w14:paraId="389913B8" w14:textId="280A0B7D" w:rsidR="00843A68" w:rsidRDefault="00843A68" w:rsidP="005A311A">
      <w:pPr>
        <w:rPr>
          <w:szCs w:val="24"/>
        </w:rPr>
      </w:pPr>
      <w:r>
        <w:t>D’une part, face au dérè</w:t>
      </w:r>
      <w:r w:rsidR="005C2410">
        <w:t>glement climatique</w:t>
      </w:r>
      <w:r w:rsidR="00B0659C">
        <w:t>, l’incert</w:t>
      </w:r>
      <w:r w:rsidR="008655F2">
        <w:t>i</w:t>
      </w:r>
      <w:r w:rsidR="00B0659C">
        <w:t>tude</w:t>
      </w:r>
      <w:r w:rsidR="00AA22DC">
        <w:t xml:space="preserve"> </w:t>
      </w:r>
      <w:r w:rsidR="00600868">
        <w:t>dépasse la gestion, rassurante des risques</w:t>
      </w:r>
      <w:r w:rsidR="00106E8C">
        <w:t>, p</w:t>
      </w:r>
      <w:r w:rsidR="00170AC3">
        <w:t>o</w:t>
      </w:r>
      <w:r w:rsidR="00106E8C">
        <w:t xml:space="preserve">ur au moins deux raisons : </w:t>
      </w:r>
      <w:r w:rsidR="00DD79EA" w:rsidRPr="0074344D">
        <w:rPr>
          <w:sz w:val="20"/>
          <w:szCs w:val="20"/>
        </w:rPr>
        <w:t>(</w:t>
      </w:r>
      <w:r w:rsidR="0074344D" w:rsidRPr="0074344D">
        <w:rPr>
          <w:sz w:val="20"/>
          <w:szCs w:val="20"/>
        </w:rPr>
        <w:t>1</w:t>
      </w:r>
      <w:r w:rsidR="00DD79EA" w:rsidRPr="0074344D">
        <w:rPr>
          <w:sz w:val="20"/>
          <w:szCs w:val="20"/>
        </w:rPr>
        <w:t>)</w:t>
      </w:r>
      <w:r w:rsidR="00170AC3">
        <w:rPr>
          <w:sz w:val="20"/>
          <w:szCs w:val="20"/>
        </w:rPr>
        <w:t xml:space="preserve"> </w:t>
      </w:r>
      <w:r w:rsidR="007A40AD">
        <w:rPr>
          <w:szCs w:val="24"/>
        </w:rPr>
        <w:t>il est impossible</w:t>
      </w:r>
      <w:r w:rsidR="00913165">
        <w:rPr>
          <w:szCs w:val="24"/>
        </w:rPr>
        <w:t xml:space="preserve"> de maîtriser le vécu de ce dérèglement</w:t>
      </w:r>
      <w:r w:rsidR="002F3019">
        <w:rPr>
          <w:szCs w:val="24"/>
        </w:rPr>
        <w:t> ; la construction politique de la réalité</w:t>
      </w:r>
      <w:r w:rsidR="00196DD0">
        <w:rPr>
          <w:szCs w:val="24"/>
        </w:rPr>
        <w:t xml:space="preserve"> peut bien rationnaliser sous le nom d’</w:t>
      </w:r>
      <w:r w:rsidR="00E748CD">
        <w:rPr>
          <w:szCs w:val="24"/>
        </w:rPr>
        <w:t>adaptation l’effet du réchauffement climatique</w:t>
      </w:r>
      <w:r w:rsidR="00664A0C">
        <w:rPr>
          <w:szCs w:val="24"/>
        </w:rPr>
        <w:t>, celui-ci</w:t>
      </w:r>
      <w:r w:rsidR="00FE1F71">
        <w:rPr>
          <w:szCs w:val="24"/>
        </w:rPr>
        <w:t xml:space="preserve"> se traduit au pire par des morts, mais</w:t>
      </w:r>
      <w:r w:rsidR="00471490">
        <w:rPr>
          <w:szCs w:val="24"/>
        </w:rPr>
        <w:t xml:space="preserve"> aussi par l’angoisse </w:t>
      </w:r>
      <w:r w:rsidR="00EE1A3C">
        <w:rPr>
          <w:szCs w:val="24"/>
        </w:rPr>
        <w:t>de sentir no</w:t>
      </w:r>
      <w:r w:rsidR="0048696C">
        <w:rPr>
          <w:szCs w:val="24"/>
        </w:rPr>
        <w:t>s</w:t>
      </w:r>
      <w:r w:rsidR="00EE1A3C">
        <w:rPr>
          <w:szCs w:val="24"/>
        </w:rPr>
        <w:t xml:space="preserve"> </w:t>
      </w:r>
      <w:r w:rsidR="007903AD">
        <w:rPr>
          <w:szCs w:val="24"/>
        </w:rPr>
        <w:t>territoires</w:t>
      </w:r>
      <w:r w:rsidR="00EE1A3C">
        <w:rPr>
          <w:szCs w:val="24"/>
        </w:rPr>
        <w:t xml:space="preserve"> comme de plus en plus diffi</w:t>
      </w:r>
      <w:r w:rsidR="00A25A54">
        <w:rPr>
          <w:szCs w:val="24"/>
        </w:rPr>
        <w:t>cilement habitables</w:t>
      </w:r>
      <w:r w:rsidR="00B12A4F">
        <w:rPr>
          <w:szCs w:val="24"/>
        </w:rPr>
        <w:t xml:space="preserve"> ; </w:t>
      </w:r>
      <w:r w:rsidR="00775BA4" w:rsidRPr="00970780">
        <w:rPr>
          <w:sz w:val="20"/>
          <w:szCs w:val="20"/>
        </w:rPr>
        <w:t>(2)</w:t>
      </w:r>
      <w:r w:rsidR="00775BA4">
        <w:rPr>
          <w:szCs w:val="24"/>
        </w:rPr>
        <w:t xml:space="preserve"> </w:t>
      </w:r>
      <w:r w:rsidR="00A5074D">
        <w:rPr>
          <w:szCs w:val="24"/>
        </w:rPr>
        <w:t>c’</w:t>
      </w:r>
      <w:r w:rsidR="00F13220">
        <w:rPr>
          <w:szCs w:val="24"/>
        </w:rPr>
        <w:t xml:space="preserve">est </w:t>
      </w:r>
      <w:r w:rsidR="00A5074D">
        <w:rPr>
          <w:szCs w:val="24"/>
        </w:rPr>
        <w:t xml:space="preserve">bien </w:t>
      </w:r>
      <w:r w:rsidR="00F13220">
        <w:rPr>
          <w:szCs w:val="24"/>
        </w:rPr>
        <w:t>cette notion d’habitabilité</w:t>
      </w:r>
      <w:r w:rsidR="00A5074D">
        <w:rPr>
          <w:szCs w:val="24"/>
        </w:rPr>
        <w:t xml:space="preserve"> qui ouvre</w:t>
      </w:r>
      <w:r w:rsidR="009D1C00">
        <w:rPr>
          <w:szCs w:val="24"/>
        </w:rPr>
        <w:t xml:space="preserve"> un avenir d’incertitude ; </w:t>
      </w:r>
      <w:r w:rsidR="001E482A">
        <w:rPr>
          <w:szCs w:val="24"/>
        </w:rPr>
        <w:t xml:space="preserve">le réchauffement n’étant plus une </w:t>
      </w:r>
      <w:r w:rsidR="005D68E3">
        <w:rPr>
          <w:szCs w:val="24"/>
        </w:rPr>
        <w:t xml:space="preserve">hypothèse, c’est son </w:t>
      </w:r>
      <w:r w:rsidR="00970780">
        <w:rPr>
          <w:szCs w:val="24"/>
        </w:rPr>
        <w:t>ampleur</w:t>
      </w:r>
      <w:r w:rsidR="005D68E3">
        <w:rPr>
          <w:szCs w:val="24"/>
        </w:rPr>
        <w:t xml:space="preserve"> qui</w:t>
      </w:r>
      <w:r w:rsidR="00264EC5">
        <w:rPr>
          <w:szCs w:val="24"/>
        </w:rPr>
        <w:t xml:space="preserve"> est en cause et en débats</w:t>
      </w:r>
      <w:r w:rsidR="00970780">
        <w:rPr>
          <w:szCs w:val="24"/>
        </w:rPr>
        <w:t> :</w:t>
      </w:r>
      <w:r w:rsidR="00264EC5">
        <w:rPr>
          <w:szCs w:val="24"/>
        </w:rPr>
        <w:t xml:space="preserve"> </w:t>
      </w:r>
      <w:r w:rsidR="0069434F">
        <w:rPr>
          <w:szCs w:val="24"/>
        </w:rPr>
        <w:t xml:space="preserve">jusqu’à quand nos territoires restent habitables : les solutions techniques (réalistes) </w:t>
      </w:r>
      <w:r w:rsidR="00CA6F1E">
        <w:rPr>
          <w:szCs w:val="24"/>
        </w:rPr>
        <w:t>sont-elles</w:t>
      </w:r>
      <w:r w:rsidR="0069434F">
        <w:rPr>
          <w:szCs w:val="24"/>
        </w:rPr>
        <w:t xml:space="preserve"> fiables</w:t>
      </w:r>
      <w:r w:rsidR="00970780">
        <w:rPr>
          <w:szCs w:val="24"/>
        </w:rPr>
        <w:t> ?</w:t>
      </w:r>
      <w:r w:rsidR="005D68E3">
        <w:rPr>
          <w:szCs w:val="24"/>
        </w:rPr>
        <w:t xml:space="preserve"> </w:t>
      </w:r>
    </w:p>
    <w:p w14:paraId="49A3295F" w14:textId="62917AC5" w:rsidR="0050026F" w:rsidRDefault="00C87BE0" w:rsidP="005A311A">
      <w:pPr>
        <w:rPr>
          <w:szCs w:val="24"/>
        </w:rPr>
      </w:pPr>
      <w:r>
        <w:rPr>
          <w:szCs w:val="24"/>
        </w:rPr>
        <w:t>Le change</w:t>
      </w:r>
      <w:r w:rsidR="008046BE">
        <w:rPr>
          <w:szCs w:val="24"/>
        </w:rPr>
        <w:t>ment climatique, "matrice"</w:t>
      </w:r>
      <w:r w:rsidR="00EE460C">
        <w:rPr>
          <w:szCs w:val="24"/>
        </w:rPr>
        <w:t xml:space="preserve"> de l’écologique,</w:t>
      </w:r>
      <w:r w:rsidR="00373267">
        <w:rPr>
          <w:szCs w:val="24"/>
        </w:rPr>
        <w:t xml:space="preserve"> </w:t>
      </w:r>
      <w:r w:rsidR="006254A9">
        <w:rPr>
          <w:szCs w:val="24"/>
        </w:rPr>
        <w:t xml:space="preserve">se </w:t>
      </w:r>
      <w:r w:rsidR="00EE460C">
        <w:rPr>
          <w:szCs w:val="24"/>
        </w:rPr>
        <w:t>produit</w:t>
      </w:r>
      <w:r w:rsidR="006254A9">
        <w:rPr>
          <w:szCs w:val="24"/>
        </w:rPr>
        <w:t xml:space="preserve"> alors comme énigme</w:t>
      </w:r>
      <w:r w:rsidR="004773C0">
        <w:rPr>
          <w:szCs w:val="24"/>
        </w:rPr>
        <w:t>, pour reprendre l</w:t>
      </w:r>
      <w:r w:rsidR="00D17EBE">
        <w:rPr>
          <w:szCs w:val="24"/>
        </w:rPr>
        <w:t>e terme</w:t>
      </w:r>
      <w:r w:rsidR="004773C0">
        <w:rPr>
          <w:szCs w:val="24"/>
        </w:rPr>
        <w:t xml:space="preserve"> de Boltanski</w:t>
      </w:r>
      <w:r w:rsidR="0022644D">
        <w:rPr>
          <w:szCs w:val="24"/>
        </w:rPr>
        <w:t xml:space="preserve"> </w:t>
      </w:r>
      <w:r w:rsidR="00D46A85">
        <w:rPr>
          <w:szCs w:val="24"/>
        </w:rPr>
        <w:t xml:space="preserve">qui définit </w:t>
      </w:r>
      <w:r w:rsidR="00B01A4F" w:rsidRPr="00B01A4F">
        <w:rPr>
          <w:szCs w:val="24"/>
        </w:rPr>
        <w:t>l'énigme comme le résultat du monde au sein de la réalité</w:t>
      </w:r>
      <w:r w:rsidR="00D139E5">
        <w:rPr>
          <w:szCs w:val="24"/>
        </w:rPr>
        <w:t> :</w:t>
      </w:r>
      <w:r w:rsidR="00B01A4F" w:rsidRPr="00B01A4F">
        <w:rPr>
          <w:szCs w:val="24"/>
        </w:rPr>
        <w:t xml:space="preserve"> un événement </w:t>
      </w:r>
      <w:r w:rsidR="00D139E5" w:rsidRPr="00B01A4F">
        <w:rPr>
          <w:szCs w:val="24"/>
        </w:rPr>
        <w:t>devient énigmatique</w:t>
      </w:r>
      <w:r w:rsidR="00B01A4F" w:rsidRPr="00B01A4F">
        <w:rPr>
          <w:szCs w:val="24"/>
        </w:rPr>
        <w:t xml:space="preserve"> lorsqu'on ne parvient pas à inscrire son « inquiétante étrangeté » dans le </w:t>
      </w:r>
      <w:r w:rsidR="00D139E5" w:rsidRPr="00B01A4F">
        <w:rPr>
          <w:szCs w:val="24"/>
        </w:rPr>
        <w:t>champ de</w:t>
      </w:r>
      <w:r w:rsidR="00B01A4F" w:rsidRPr="00B01A4F">
        <w:rPr>
          <w:szCs w:val="24"/>
        </w:rPr>
        <w:t xml:space="preserve"> la réalité, ce qui perturbe la garantie étatique de stabilité. </w:t>
      </w:r>
      <w:r w:rsidR="000D78CE">
        <w:rPr>
          <w:szCs w:val="24"/>
        </w:rPr>
        <w:t xml:space="preserve">L’énigme </w:t>
      </w:r>
      <w:r w:rsidR="0071071B">
        <w:rPr>
          <w:szCs w:val="24"/>
        </w:rPr>
        <w:t>a une portée politique forte</w:t>
      </w:r>
      <w:r w:rsidR="001B6342">
        <w:rPr>
          <w:szCs w:val="24"/>
        </w:rPr>
        <w:t>,</w:t>
      </w:r>
      <w:r w:rsidR="00B01A4F" w:rsidRPr="00B01A4F">
        <w:rPr>
          <w:szCs w:val="24"/>
        </w:rPr>
        <w:t xml:space="preserve"> les diverses instances de pouvoir présentant l'organisation sociale </w:t>
      </w:r>
      <w:r w:rsidR="00203BE7" w:rsidRPr="00B01A4F">
        <w:rPr>
          <w:szCs w:val="24"/>
        </w:rPr>
        <w:lastRenderedPageBreak/>
        <w:t>existante comme</w:t>
      </w:r>
      <w:r w:rsidR="00B01A4F" w:rsidRPr="00B01A4F">
        <w:rPr>
          <w:szCs w:val="24"/>
        </w:rPr>
        <w:t xml:space="preserve"> nécessaire et inévitable plutôt que comme le résultat contingent d'une sélection parmi</w:t>
      </w:r>
      <w:r w:rsidR="00203BE7">
        <w:rPr>
          <w:szCs w:val="24"/>
        </w:rPr>
        <w:t xml:space="preserve"> </w:t>
      </w:r>
      <w:r w:rsidR="001E75A5">
        <w:rPr>
          <w:szCs w:val="24"/>
        </w:rPr>
        <w:t>d</w:t>
      </w:r>
      <w:r w:rsidR="00B01A4F" w:rsidRPr="00B01A4F">
        <w:rPr>
          <w:szCs w:val="24"/>
        </w:rPr>
        <w:t>es possibilités</w:t>
      </w:r>
      <w:r w:rsidR="001E75A5">
        <w:rPr>
          <w:szCs w:val="24"/>
        </w:rPr>
        <w:t xml:space="preserve">. Et </w:t>
      </w:r>
      <w:proofErr w:type="gramStart"/>
      <w:r w:rsidR="001E75A5">
        <w:rPr>
          <w:szCs w:val="24"/>
        </w:rPr>
        <w:t>c’est</w:t>
      </w:r>
      <w:proofErr w:type="gramEnd"/>
      <w:r w:rsidR="001E75A5">
        <w:rPr>
          <w:szCs w:val="24"/>
        </w:rPr>
        <w:t xml:space="preserve"> </w:t>
      </w:r>
      <w:r w:rsidR="007F546D">
        <w:rPr>
          <w:szCs w:val="24"/>
        </w:rPr>
        <w:t>justement</w:t>
      </w:r>
      <w:r w:rsidR="00C43EE5">
        <w:rPr>
          <w:szCs w:val="24"/>
        </w:rPr>
        <w:t xml:space="preserve"> ces possibilités qui font l’incertitude</w:t>
      </w:r>
      <w:r w:rsidR="00F33535">
        <w:rPr>
          <w:szCs w:val="24"/>
        </w:rPr>
        <w:t>.</w:t>
      </w:r>
    </w:p>
    <w:p w14:paraId="2CA0DA39" w14:textId="41FCA7C5" w:rsidR="00A87D84" w:rsidRDefault="00A80629" w:rsidP="005A311A">
      <w:pPr>
        <w:rPr>
          <w:szCs w:val="24"/>
        </w:rPr>
      </w:pPr>
      <w:r>
        <w:rPr>
          <w:szCs w:val="24"/>
        </w:rPr>
        <w:t>C’est le caractère non assimilable</w:t>
      </w:r>
      <w:r w:rsidR="009D552D">
        <w:rPr>
          <w:szCs w:val="24"/>
        </w:rPr>
        <w:t xml:space="preserve"> </w:t>
      </w:r>
      <w:r w:rsidR="00B7643F">
        <w:rPr>
          <w:szCs w:val="24"/>
        </w:rPr>
        <w:t>par les discours réalistes ce cette énigme qui fragilise</w:t>
      </w:r>
      <w:r w:rsidR="00035DD2">
        <w:rPr>
          <w:szCs w:val="24"/>
        </w:rPr>
        <w:t xml:space="preserve"> l</w:t>
      </w:r>
      <w:r w:rsidR="007A7905">
        <w:rPr>
          <w:szCs w:val="24"/>
        </w:rPr>
        <w:t>a</w:t>
      </w:r>
      <w:r w:rsidR="00035DD2">
        <w:rPr>
          <w:szCs w:val="24"/>
        </w:rPr>
        <w:t xml:space="preserve"> définition</w:t>
      </w:r>
      <w:r w:rsidR="007A7905">
        <w:rPr>
          <w:szCs w:val="24"/>
        </w:rPr>
        <w:t xml:space="preserve"> </w:t>
      </w:r>
      <w:r w:rsidR="00AF4C8B">
        <w:rPr>
          <w:szCs w:val="24"/>
        </w:rPr>
        <w:t>des instances et institutions</w:t>
      </w:r>
      <w:r w:rsidR="003A485F">
        <w:rPr>
          <w:szCs w:val="24"/>
        </w:rPr>
        <w:t xml:space="preserve"> de justification et encore plus la croyance</w:t>
      </w:r>
      <w:r w:rsidR="0057298A">
        <w:rPr>
          <w:szCs w:val="24"/>
        </w:rPr>
        <w:t xml:space="preserve"> qu’on peut avoir en elles.</w:t>
      </w:r>
    </w:p>
    <w:p w14:paraId="31FD5833" w14:textId="6290BF93" w:rsidR="0057298A" w:rsidRDefault="0057298A" w:rsidP="005A311A">
      <w:pPr>
        <w:rPr>
          <w:szCs w:val="24"/>
        </w:rPr>
      </w:pPr>
      <w:r>
        <w:rPr>
          <w:szCs w:val="24"/>
        </w:rPr>
        <w:t>Sous bénéfice d’</w:t>
      </w:r>
      <w:r w:rsidR="008F3C23">
        <w:rPr>
          <w:szCs w:val="24"/>
        </w:rPr>
        <w:t>inventaire</w:t>
      </w:r>
      <w:r w:rsidR="000E579B">
        <w:rPr>
          <w:szCs w:val="24"/>
        </w:rPr>
        <w:t>, on pourrait presque dire que cette énigme</w:t>
      </w:r>
      <w:r w:rsidR="00A24B63">
        <w:rPr>
          <w:szCs w:val="24"/>
        </w:rPr>
        <w:t xml:space="preserve"> n’est que la partie manifeste</w:t>
      </w:r>
      <w:r w:rsidR="008F3C23">
        <w:rPr>
          <w:szCs w:val="24"/>
        </w:rPr>
        <w:t xml:space="preserve"> d’une humiliation </w:t>
      </w:r>
      <w:r w:rsidR="00873381">
        <w:rPr>
          <w:szCs w:val="24"/>
        </w:rPr>
        <w:t>(blessure n</w:t>
      </w:r>
      <w:r w:rsidR="003870BC">
        <w:rPr>
          <w:szCs w:val="24"/>
        </w:rPr>
        <w:t xml:space="preserve">arcissique) </w:t>
      </w:r>
      <w:r w:rsidR="008F3C23">
        <w:rPr>
          <w:szCs w:val="24"/>
        </w:rPr>
        <w:t>subie</w:t>
      </w:r>
      <w:r w:rsidR="007D34C6">
        <w:rPr>
          <w:szCs w:val="24"/>
        </w:rPr>
        <w:t xml:space="preserve"> par l’être humain</w:t>
      </w:r>
      <w:r w:rsidR="00547AFF">
        <w:rPr>
          <w:szCs w:val="24"/>
        </w:rPr>
        <w:t xml:space="preserve"> (la quatrième pour</w:t>
      </w:r>
      <w:r w:rsidR="008F24C8">
        <w:rPr>
          <w:szCs w:val="24"/>
        </w:rPr>
        <w:t xml:space="preserve"> faire crédit à Freud</w:t>
      </w:r>
      <w:r w:rsidR="00D726B0">
        <w:rPr>
          <w:rStyle w:val="Appelnotedebasdep"/>
          <w:szCs w:val="24"/>
        </w:rPr>
        <w:footnoteReference w:id="8"/>
      </w:r>
      <w:r w:rsidR="008F24C8">
        <w:rPr>
          <w:szCs w:val="24"/>
        </w:rPr>
        <w:t xml:space="preserve"> des trois autres !)</w:t>
      </w:r>
      <w:r w:rsidR="009444D2">
        <w:rPr>
          <w:szCs w:val="24"/>
        </w:rPr>
        <w:t> : une rétro</w:t>
      </w:r>
      <w:r w:rsidR="000E4EDE">
        <w:rPr>
          <w:szCs w:val="24"/>
        </w:rPr>
        <w:t>gradation dans l’ère du vivant</w:t>
      </w:r>
      <w:r w:rsidR="00F42447">
        <w:rPr>
          <w:szCs w:val="24"/>
        </w:rPr>
        <w:t xml:space="preserve"> qui ne le rend plus maître de son avenir</w:t>
      </w:r>
      <w:r w:rsidR="00A52AE1">
        <w:rPr>
          <w:szCs w:val="24"/>
        </w:rPr>
        <w:t>, voire qui l’épingle à un présent opaque</w:t>
      </w:r>
      <w:r w:rsidR="00D726B0">
        <w:rPr>
          <w:szCs w:val="24"/>
        </w:rPr>
        <w:t xml:space="preserve">, </w:t>
      </w:r>
      <w:r w:rsidR="003F3207">
        <w:rPr>
          <w:szCs w:val="24"/>
        </w:rPr>
        <w:t>et</w:t>
      </w:r>
      <w:r w:rsidR="00D726B0">
        <w:rPr>
          <w:szCs w:val="24"/>
        </w:rPr>
        <w:t xml:space="preserve"> qui </w:t>
      </w:r>
      <w:r w:rsidR="00804778">
        <w:rPr>
          <w:szCs w:val="24"/>
        </w:rPr>
        <w:t xml:space="preserve">donc </w:t>
      </w:r>
      <w:r w:rsidR="00D726B0">
        <w:rPr>
          <w:szCs w:val="24"/>
        </w:rPr>
        <w:t xml:space="preserve">rend </w:t>
      </w:r>
      <w:r w:rsidR="00804778">
        <w:rPr>
          <w:szCs w:val="24"/>
        </w:rPr>
        <w:t>difficile</w:t>
      </w:r>
      <w:r w:rsidR="00D726B0">
        <w:rPr>
          <w:szCs w:val="24"/>
        </w:rPr>
        <w:t xml:space="preserve"> l’acceptation de l’écologique.</w:t>
      </w:r>
    </w:p>
    <w:p w14:paraId="6EA08147" w14:textId="1A6591E7" w:rsidR="00E66870" w:rsidRDefault="00D60F94" w:rsidP="005A311A">
      <w:pPr>
        <w:rPr>
          <w:szCs w:val="24"/>
        </w:rPr>
      </w:pPr>
      <w:r>
        <w:rPr>
          <w:szCs w:val="24"/>
        </w:rPr>
        <w:t>Et ce ne sont pas la somme et la v</w:t>
      </w:r>
      <w:r w:rsidR="00C15D10">
        <w:rPr>
          <w:szCs w:val="24"/>
        </w:rPr>
        <w:t>ariabilité des discours autour de cette énigme</w:t>
      </w:r>
      <w:r w:rsidR="00ED128B">
        <w:rPr>
          <w:szCs w:val="24"/>
        </w:rPr>
        <w:t> – </w:t>
      </w:r>
      <w:r w:rsidR="00820EA0">
        <w:rPr>
          <w:szCs w:val="24"/>
        </w:rPr>
        <w:t>de l’extension du domaine du vivant, dont l</w:t>
      </w:r>
      <w:r w:rsidR="00E5483A">
        <w:rPr>
          <w:szCs w:val="24"/>
        </w:rPr>
        <w:t>’</w:t>
      </w:r>
      <w:r w:rsidR="00820EA0">
        <w:rPr>
          <w:szCs w:val="24"/>
        </w:rPr>
        <w:t>humain ne serait qu’une modalité</w:t>
      </w:r>
      <w:r w:rsidR="00E5483A">
        <w:rPr>
          <w:szCs w:val="24"/>
        </w:rPr>
        <w:t xml:space="preserve">, </w:t>
      </w:r>
      <w:r w:rsidR="00D749A7">
        <w:rPr>
          <w:szCs w:val="24"/>
        </w:rPr>
        <w:t>à la revendication</w:t>
      </w:r>
      <w:r w:rsidR="006D57D7">
        <w:rPr>
          <w:szCs w:val="24"/>
        </w:rPr>
        <w:t xml:space="preserve"> d’une reconnaissance juridique d’entité diverses et variées</w:t>
      </w:r>
      <w:r w:rsidR="000A2AD0">
        <w:rPr>
          <w:szCs w:val="24"/>
        </w:rPr>
        <w:t xml:space="preserve">, de la </w:t>
      </w:r>
      <w:r w:rsidR="000E39DD">
        <w:rPr>
          <w:szCs w:val="24"/>
        </w:rPr>
        <w:t>culpabilisation</w:t>
      </w:r>
      <w:r w:rsidR="000A2AD0">
        <w:rPr>
          <w:szCs w:val="24"/>
        </w:rPr>
        <w:t xml:space="preserve"> des individus</w:t>
      </w:r>
      <w:r w:rsidR="000E39DD">
        <w:rPr>
          <w:szCs w:val="24"/>
        </w:rPr>
        <w:t xml:space="preserve"> à </w:t>
      </w:r>
      <w:r w:rsidR="00031BD6">
        <w:rPr>
          <w:szCs w:val="24"/>
        </w:rPr>
        <w:t>la culpabilisation de l’humanité occidentale</w:t>
      </w:r>
      <w:r w:rsidR="00F0137D">
        <w:rPr>
          <w:szCs w:val="24"/>
        </w:rPr>
        <w:t xml:space="preserve"> (</w:t>
      </w:r>
      <w:r w:rsidR="001355A3">
        <w:rPr>
          <w:szCs w:val="24"/>
        </w:rPr>
        <w:t>version dégradée de l’anthropocène)</w:t>
      </w:r>
      <w:r w:rsidR="00FA533B">
        <w:rPr>
          <w:szCs w:val="24"/>
        </w:rPr>
        <w:t>, j’en passe e</w:t>
      </w:r>
      <w:r w:rsidR="001355A3">
        <w:rPr>
          <w:szCs w:val="24"/>
        </w:rPr>
        <w:t>t</w:t>
      </w:r>
      <w:r w:rsidR="00FA533B">
        <w:rPr>
          <w:szCs w:val="24"/>
        </w:rPr>
        <w:t xml:space="preserve"> surement pas des moindres</w:t>
      </w:r>
      <w:r w:rsidR="00D52805">
        <w:rPr>
          <w:szCs w:val="24"/>
        </w:rPr>
        <w:t xml:space="preserve"> – qui vont permettre de la travailler, cette </w:t>
      </w:r>
      <w:r w:rsidR="00BE6445">
        <w:rPr>
          <w:szCs w:val="24"/>
        </w:rPr>
        <w:t>énigme</w:t>
      </w:r>
      <w:r w:rsidR="00D52805">
        <w:rPr>
          <w:szCs w:val="24"/>
        </w:rPr>
        <w:t>.</w:t>
      </w:r>
    </w:p>
    <w:p w14:paraId="60116639" w14:textId="5609E603" w:rsidR="00BE6445" w:rsidRDefault="00D92494" w:rsidP="005A311A">
      <w:pPr>
        <w:rPr>
          <w:szCs w:val="24"/>
        </w:rPr>
      </w:pPr>
      <w:r>
        <w:rPr>
          <w:szCs w:val="24"/>
        </w:rPr>
        <w:t>Et ce qui reste aussi dans</w:t>
      </w:r>
      <w:r w:rsidR="00A31286">
        <w:rPr>
          <w:szCs w:val="24"/>
        </w:rPr>
        <w:t xml:space="preserve"> « l’angle mort » des qualifications officielles</w:t>
      </w:r>
      <w:r w:rsidR="006E4C50">
        <w:rPr>
          <w:szCs w:val="24"/>
        </w:rPr>
        <w:t xml:space="preserve"> c’est une confusion redoutable </w:t>
      </w:r>
      <w:r w:rsidR="00643E77">
        <w:rPr>
          <w:szCs w:val="24"/>
        </w:rPr>
        <w:t>quant à l’ancrage de cette énigme</w:t>
      </w:r>
      <w:r w:rsidR="000D4FC9">
        <w:rPr>
          <w:szCs w:val="24"/>
        </w:rPr>
        <w:t xml:space="preserve"> : nous visons une certaine </w:t>
      </w:r>
      <w:r w:rsidR="00B641B9">
        <w:rPr>
          <w:szCs w:val="24"/>
        </w:rPr>
        <w:t>doxa dont on peut relever deux points saillants</w:t>
      </w:r>
      <w:r w:rsidR="00B05861">
        <w:rPr>
          <w:szCs w:val="24"/>
        </w:rPr>
        <w:t>.</w:t>
      </w:r>
    </w:p>
    <w:p w14:paraId="7939417D" w14:textId="1AB80EB4" w:rsidR="00987E19" w:rsidRDefault="00AD1D18" w:rsidP="005A311A">
      <w:pPr>
        <w:rPr>
          <w:szCs w:val="24"/>
        </w:rPr>
      </w:pPr>
      <w:r w:rsidRPr="00067597">
        <w:rPr>
          <w:sz w:val="20"/>
          <w:szCs w:val="20"/>
        </w:rPr>
        <w:t>(1)</w:t>
      </w:r>
      <w:r w:rsidR="00F33D7A">
        <w:rPr>
          <w:szCs w:val="24"/>
        </w:rPr>
        <w:t xml:space="preserve"> Il ne faut plus croire au progrès et</w:t>
      </w:r>
      <w:r w:rsidR="009D40E6">
        <w:rPr>
          <w:szCs w:val="24"/>
        </w:rPr>
        <w:t xml:space="preserve"> encore moins aux lendemains qui chantent</w:t>
      </w:r>
      <w:r w:rsidR="00067597">
        <w:rPr>
          <w:szCs w:val="24"/>
        </w:rPr>
        <w:t>.</w:t>
      </w:r>
      <w:r w:rsidR="0063170B">
        <w:rPr>
          <w:szCs w:val="24"/>
        </w:rPr>
        <w:t xml:space="preserve"> Le progrès </w:t>
      </w:r>
      <w:r w:rsidR="00684C83">
        <w:rPr>
          <w:szCs w:val="24"/>
        </w:rPr>
        <w:t xml:space="preserve">est </w:t>
      </w:r>
      <w:r w:rsidR="0094588C">
        <w:rPr>
          <w:szCs w:val="24"/>
        </w:rPr>
        <w:t>le progrès de la technique et de la technologie</w:t>
      </w:r>
      <w:r w:rsidR="00651331">
        <w:rPr>
          <w:szCs w:val="24"/>
        </w:rPr>
        <w:t xml:space="preserve"> qui détruisent</w:t>
      </w:r>
      <w:r w:rsidR="007535AD">
        <w:rPr>
          <w:szCs w:val="24"/>
        </w:rPr>
        <w:t xml:space="preserve"> les conditions de la vie sur terre (pardon, au</w:t>
      </w:r>
      <w:r w:rsidR="0010223F">
        <w:rPr>
          <w:szCs w:val="24"/>
        </w:rPr>
        <w:t xml:space="preserve"> </w:t>
      </w:r>
      <w:r w:rsidR="007535AD">
        <w:rPr>
          <w:szCs w:val="24"/>
        </w:rPr>
        <w:t>sein de Ga</w:t>
      </w:r>
      <w:r w:rsidR="0010223F">
        <w:rPr>
          <w:szCs w:val="24"/>
        </w:rPr>
        <w:t>ïa)</w:t>
      </w:r>
      <w:r w:rsidR="00750EF3">
        <w:rPr>
          <w:szCs w:val="24"/>
        </w:rPr>
        <w:t xml:space="preserve"> parce que l’homme se veut maître et </w:t>
      </w:r>
      <w:r w:rsidR="00311DB5">
        <w:rPr>
          <w:szCs w:val="24"/>
        </w:rPr>
        <w:t>possesseur</w:t>
      </w:r>
      <w:r w:rsidR="00750EF3">
        <w:rPr>
          <w:szCs w:val="24"/>
        </w:rPr>
        <w:t xml:space="preserve"> de la natu</w:t>
      </w:r>
      <w:r w:rsidR="00311DB5">
        <w:rPr>
          <w:szCs w:val="24"/>
        </w:rPr>
        <w:t>r</w:t>
      </w:r>
      <w:r w:rsidR="00750EF3">
        <w:rPr>
          <w:szCs w:val="24"/>
        </w:rPr>
        <w:t>e</w:t>
      </w:r>
      <w:r w:rsidR="00B45468">
        <w:rPr>
          <w:rStyle w:val="Appelnotedebasdep"/>
          <w:szCs w:val="24"/>
        </w:rPr>
        <w:footnoteReference w:id="9"/>
      </w:r>
      <w:r w:rsidR="000340E5">
        <w:rPr>
          <w:szCs w:val="24"/>
        </w:rPr>
        <w:t xml:space="preserve"> et la raison universelle</w:t>
      </w:r>
      <w:r w:rsidR="00341E3E">
        <w:rPr>
          <w:szCs w:val="24"/>
        </w:rPr>
        <w:t> – au passage, un coup porté</w:t>
      </w:r>
      <w:r w:rsidR="00AC4418">
        <w:rPr>
          <w:szCs w:val="24"/>
        </w:rPr>
        <w:t xml:space="preserve"> au rationalisme</w:t>
      </w:r>
      <w:r w:rsidR="00784B25">
        <w:rPr>
          <w:szCs w:val="24"/>
        </w:rPr>
        <w:t>.</w:t>
      </w:r>
      <w:r w:rsidR="00311DB5">
        <w:rPr>
          <w:szCs w:val="24"/>
        </w:rPr>
        <w:t xml:space="preserve"> </w:t>
      </w:r>
      <w:r w:rsidR="00D87CD9">
        <w:rPr>
          <w:szCs w:val="24"/>
        </w:rPr>
        <w:t xml:space="preserve">Quant aux lendemains qui chantent </w:t>
      </w:r>
      <w:r w:rsidR="00E705AF">
        <w:rPr>
          <w:szCs w:val="24"/>
        </w:rPr>
        <w:t>on a vu ce que ça a donné – au passage se défaire de Marx et des marxistes.</w:t>
      </w:r>
    </w:p>
    <w:p w14:paraId="2E84E774" w14:textId="44D17E89" w:rsidR="00CD2578" w:rsidRDefault="004F45F8" w:rsidP="004F45F8">
      <w:pPr>
        <w:spacing w:before="0"/>
        <w:rPr>
          <w:szCs w:val="24"/>
        </w:rPr>
      </w:pPr>
      <w:r w:rsidRPr="004F45F8">
        <w:rPr>
          <w:sz w:val="20"/>
          <w:szCs w:val="20"/>
        </w:rPr>
        <w:t>(2)</w:t>
      </w:r>
      <w:r>
        <w:rPr>
          <w:szCs w:val="24"/>
        </w:rPr>
        <w:t xml:space="preserve"> </w:t>
      </w:r>
      <w:r w:rsidR="000544FB">
        <w:rPr>
          <w:szCs w:val="24"/>
        </w:rPr>
        <w:t xml:space="preserve">Ce n’est que pour </w:t>
      </w:r>
      <w:r>
        <w:rPr>
          <w:szCs w:val="24"/>
        </w:rPr>
        <w:t>nos sociétés occidentales</w:t>
      </w:r>
      <w:r w:rsidR="000544FB">
        <w:rPr>
          <w:szCs w:val="24"/>
        </w:rPr>
        <w:t xml:space="preserve"> </w:t>
      </w:r>
      <w:r w:rsidR="00C0624F">
        <w:rPr>
          <w:szCs w:val="24"/>
        </w:rPr>
        <w:t>que la nature et la culture</w:t>
      </w:r>
      <w:r w:rsidR="00100EF1">
        <w:rPr>
          <w:szCs w:val="24"/>
        </w:rPr>
        <w:t xml:space="preserve">, que la nature et la société </w:t>
      </w:r>
      <w:r w:rsidR="004F50AA">
        <w:rPr>
          <w:szCs w:val="24"/>
        </w:rPr>
        <w:t>peuvent être séparées</w:t>
      </w:r>
      <w:r>
        <w:rPr>
          <w:szCs w:val="24"/>
        </w:rPr>
        <w:t>.</w:t>
      </w:r>
      <w:r w:rsidR="006F5CA7">
        <w:rPr>
          <w:szCs w:val="24"/>
        </w:rPr>
        <w:t xml:space="preserve"> Dans d’autres sociétés nature et société sont de même substance</w:t>
      </w:r>
      <w:r w:rsidR="00C2507D">
        <w:rPr>
          <w:szCs w:val="24"/>
        </w:rPr>
        <w:t>, ce qui induit que la logique sociale ne conduit pas forcément</w:t>
      </w:r>
      <w:r w:rsidR="00C30471">
        <w:rPr>
          <w:szCs w:val="24"/>
        </w:rPr>
        <w:t xml:space="preserve"> au développement de l’État et des états</w:t>
      </w:r>
      <w:r w:rsidR="00D943B6">
        <w:rPr>
          <w:szCs w:val="24"/>
        </w:rPr>
        <w:t>, a</w:t>
      </w:r>
      <w:r w:rsidR="000B2BB8">
        <w:rPr>
          <w:szCs w:val="24"/>
        </w:rPr>
        <w:t>u développement des dominations</w:t>
      </w:r>
      <w:r w:rsidR="00B47E9C">
        <w:rPr>
          <w:szCs w:val="24"/>
        </w:rPr>
        <w:t xml:space="preserve"> – au passage se </w:t>
      </w:r>
      <w:r w:rsidR="00BC2649">
        <w:rPr>
          <w:szCs w:val="24"/>
        </w:rPr>
        <w:t>débarrasser</w:t>
      </w:r>
      <w:r w:rsidR="00B47E9C">
        <w:rPr>
          <w:szCs w:val="24"/>
        </w:rPr>
        <w:t xml:space="preserve"> </w:t>
      </w:r>
      <w:r w:rsidR="00BC2649">
        <w:rPr>
          <w:szCs w:val="24"/>
        </w:rPr>
        <w:t>d’analys</w:t>
      </w:r>
      <w:r w:rsidR="00FF6098">
        <w:rPr>
          <w:szCs w:val="24"/>
        </w:rPr>
        <w:t>e</w:t>
      </w:r>
      <w:r w:rsidR="00BC2649">
        <w:rPr>
          <w:szCs w:val="24"/>
        </w:rPr>
        <w:t>s</w:t>
      </w:r>
      <w:r w:rsidR="00B47E9C">
        <w:rPr>
          <w:szCs w:val="24"/>
        </w:rPr>
        <w:t xml:space="preserve"> qui diraient </w:t>
      </w:r>
      <w:r w:rsidR="00FF6098">
        <w:rPr>
          <w:szCs w:val="24"/>
        </w:rPr>
        <w:t xml:space="preserve">« pourquoi la classe compte », pour reprendre le titre </w:t>
      </w:r>
      <w:r w:rsidR="00074331">
        <w:rPr>
          <w:szCs w:val="24"/>
        </w:rPr>
        <w:t>du livre de Erick Olin Wri</w:t>
      </w:r>
      <w:r w:rsidR="00810AA5">
        <w:rPr>
          <w:szCs w:val="24"/>
        </w:rPr>
        <w:t>ght</w:t>
      </w:r>
      <w:r w:rsidR="00810AA5">
        <w:rPr>
          <w:rStyle w:val="Appelnotedebasdep"/>
          <w:szCs w:val="24"/>
        </w:rPr>
        <w:footnoteReference w:id="10"/>
      </w:r>
      <w:r w:rsidR="00810AA5">
        <w:rPr>
          <w:szCs w:val="24"/>
        </w:rPr>
        <w:t>.</w:t>
      </w:r>
    </w:p>
    <w:p w14:paraId="6AE69B28" w14:textId="6E0D29AA" w:rsidR="00B23B9D" w:rsidRDefault="00F4139C" w:rsidP="00B23B9D">
      <w:r>
        <w:t>Sans doute les auteurs</w:t>
      </w:r>
      <w:r w:rsidR="00A81F3A">
        <w:t xml:space="preserve"> de ce « tournant ontologique »</w:t>
      </w:r>
      <w:r w:rsidR="00155D1D">
        <w:t xml:space="preserve"> </w:t>
      </w:r>
      <w:r w:rsidR="00B27D18">
        <w:t>qui se manifeste comme doxa (</w:t>
      </w:r>
      <w:r w:rsidR="00BB69EB">
        <w:t xml:space="preserve">Latour, Descola, </w:t>
      </w:r>
      <w:r w:rsidR="00ED05CA">
        <w:t>Viveiros de Castro, pour ne c</w:t>
      </w:r>
      <w:r w:rsidR="00155D1D">
        <w:t>i</w:t>
      </w:r>
      <w:r w:rsidR="00ED05CA">
        <w:t>ter qu’eux</w:t>
      </w:r>
      <w:r w:rsidR="00155D1D">
        <w:t>) ne sont pas responsables</w:t>
      </w:r>
      <w:r w:rsidR="001216C2">
        <w:t xml:space="preserve"> de cette confuse doxa</w:t>
      </w:r>
      <w:r w:rsidR="00FD696A">
        <w:rPr>
          <w:rStyle w:val="Appelnotedebasdep"/>
        </w:rPr>
        <w:footnoteReference w:id="11"/>
      </w:r>
      <w:r w:rsidR="001216C2">
        <w:t xml:space="preserve"> dans la mesure où leurs analyses sont argumentées</w:t>
      </w:r>
      <w:r w:rsidR="00CA7EA0">
        <w:t xml:space="preserve"> et dépassent</w:t>
      </w:r>
      <w:r w:rsidR="001520F0">
        <w:t xml:space="preserve"> ces analyses superficielles ; ils n’empêchent</w:t>
      </w:r>
      <w:r w:rsidR="0093556A">
        <w:t xml:space="preserve"> qu’ils légitiment </w:t>
      </w:r>
      <w:r w:rsidR="00AC3074">
        <w:t>"un pensable et croyable</w:t>
      </w:r>
      <w:r w:rsidR="00C61825">
        <w:t xml:space="preserve"> social</w:t>
      </w:r>
      <w:r w:rsidR="00AC3074">
        <w:t>"</w:t>
      </w:r>
      <w:r w:rsidR="00A81F3A">
        <w:t xml:space="preserve"> </w:t>
      </w:r>
      <w:r w:rsidR="00C61825">
        <w:t>(i.e. une idéologie</w:t>
      </w:r>
      <w:r w:rsidR="003D7A4A">
        <w:t>)</w:t>
      </w:r>
      <w:r w:rsidR="00411DF4">
        <w:t xml:space="preserve"> qui a pour cible </w:t>
      </w:r>
      <w:r w:rsidR="000604D3">
        <w:t xml:space="preserve">l’idée de production qui, à </w:t>
      </w:r>
      <w:r w:rsidR="002B6A4E">
        <w:t>travers la contradiction entre rapports de production et développement des forces productives</w:t>
      </w:r>
      <w:r w:rsidR="00430C35">
        <w:t xml:space="preserve"> non seulement met en scène des rapports de classes, mais explique et légitime, voire justifie</w:t>
      </w:r>
      <w:r w:rsidR="00031D5B">
        <w:t xml:space="preserve"> </w:t>
      </w:r>
      <w:r w:rsidR="00A7781F">
        <w:t xml:space="preserve">l’exploitation de la </w:t>
      </w:r>
      <w:r w:rsidR="003366CD">
        <w:t>n</w:t>
      </w:r>
      <w:r w:rsidR="00A7781F">
        <w:t>ature par l’homme</w:t>
      </w:r>
      <w:r w:rsidR="003366CD">
        <w:t>.</w:t>
      </w:r>
    </w:p>
    <w:p w14:paraId="16748B7A" w14:textId="05D57007" w:rsidR="00AC2D24" w:rsidRDefault="002369C4" w:rsidP="00B23B9D">
      <w:r>
        <w:t>[</w:t>
      </w:r>
      <w:r w:rsidR="00AC2D24">
        <w:t>Nous nous proposons de revenir</w:t>
      </w:r>
      <w:r w:rsidR="00F13D44">
        <w:t xml:space="preserve"> sur cette question dans une </w:t>
      </w:r>
      <w:r w:rsidR="00E76F30">
        <w:t xml:space="preserve">plus ou moins </w:t>
      </w:r>
      <w:r w:rsidR="00F13D44">
        <w:t>prochaine notule</w:t>
      </w:r>
      <w:r w:rsidR="001E178F">
        <w:t>.</w:t>
      </w:r>
      <w:r w:rsidR="00DC4254">
        <w:t>]</w:t>
      </w:r>
      <w:r w:rsidR="00F13D44">
        <w:t xml:space="preserve"> </w:t>
      </w:r>
    </w:p>
    <w:p w14:paraId="3072A3BD" w14:textId="4D234A72" w:rsidR="00BC0231" w:rsidRDefault="006A1EFD" w:rsidP="00395CAD">
      <w:pPr>
        <w:pStyle w:val="Titre1"/>
      </w:pPr>
      <w:r>
        <w:lastRenderedPageBreak/>
        <w:t>1.3. Travailler l’énigme de l’écolog</w:t>
      </w:r>
      <w:r w:rsidR="00395CAD">
        <w:t>ique.</w:t>
      </w:r>
    </w:p>
    <w:p w14:paraId="230915FD" w14:textId="34AE4083" w:rsidR="00E76F30" w:rsidRDefault="00E76F30" w:rsidP="00B23B9D">
      <w:r>
        <w:t>Pour l’instant</w:t>
      </w:r>
      <w:r w:rsidR="00556E61">
        <w:t>, juste deux remarq</w:t>
      </w:r>
      <w:r w:rsidR="00B916AF">
        <w:t>ues pour se donner</w:t>
      </w:r>
      <w:r w:rsidR="001E178F">
        <w:t>,</w:t>
      </w:r>
      <w:r w:rsidR="00B916AF">
        <w:t xml:space="preserve"> </w:t>
      </w:r>
      <w:r w:rsidR="00CC7520">
        <w:t>ou du moins pour les ébaucher</w:t>
      </w:r>
      <w:r w:rsidR="001E178F">
        <w:t>,</w:t>
      </w:r>
      <w:r w:rsidR="00CC7520">
        <w:t xml:space="preserve"> </w:t>
      </w:r>
      <w:r w:rsidR="00B916AF">
        <w:t>des outils</w:t>
      </w:r>
      <w:r w:rsidR="00CC7520">
        <w:t xml:space="preserve">, </w:t>
      </w:r>
      <w:r w:rsidR="00274F08">
        <w:t>pour tra</w:t>
      </w:r>
      <w:r w:rsidR="004334DB">
        <w:t>va</w:t>
      </w:r>
      <w:r w:rsidR="00274F08">
        <w:t xml:space="preserve">iller cette énigme. </w:t>
      </w:r>
    </w:p>
    <w:p w14:paraId="1954AB42" w14:textId="78BF2488" w:rsidR="000462A1" w:rsidRDefault="00407027" w:rsidP="00407027">
      <w:pPr>
        <w:pStyle w:val="Titre2"/>
      </w:pPr>
      <w:r>
        <w:t xml:space="preserve">1.3.1. </w:t>
      </w:r>
      <w:r w:rsidR="00CD1E2A">
        <w:t xml:space="preserve">Première remarque : </w:t>
      </w:r>
      <w:r w:rsidR="00E47BAA">
        <w:t>Ne pas jeter l’idée de progrès</w:t>
      </w:r>
      <w:r w:rsidR="00227161">
        <w:t>.</w:t>
      </w:r>
    </w:p>
    <w:p w14:paraId="7CD4B9D3" w14:textId="77777777" w:rsidR="001C2F77" w:rsidRDefault="003805DB" w:rsidP="00B23B9D">
      <w:r>
        <w:t>C</w:t>
      </w:r>
      <w:r w:rsidR="00CD1E2A">
        <w:t xml:space="preserve">’est parce qu’il </w:t>
      </w:r>
      <w:r w:rsidR="00C232A8">
        <w:t>y a incertitude qu’il y a possibilité</w:t>
      </w:r>
      <w:r w:rsidR="00ED7D98">
        <w:t xml:space="preserve"> de penser le fut</w:t>
      </w:r>
      <w:r w:rsidR="005B29E9">
        <w:t>ur comme futur parce qu’indécidable</w:t>
      </w:r>
      <w:r w:rsidR="005E2FAE">
        <w:t xml:space="preserve"> et futur parce que porteur de progrès</w:t>
      </w:r>
      <w:r w:rsidR="001C2F77">
        <w:t>.</w:t>
      </w:r>
      <w:r w:rsidR="0094472E">
        <w:t xml:space="preserve"> </w:t>
      </w:r>
    </w:p>
    <w:p w14:paraId="26E93365" w14:textId="3562AE65" w:rsidR="003E03C7" w:rsidRDefault="0094472E" w:rsidP="00B23B9D">
      <w:r>
        <w:t>Pour commencer à esquisser</w:t>
      </w:r>
      <w:r w:rsidR="00E47298">
        <w:t xml:space="preserve"> </w:t>
      </w:r>
      <w:r w:rsidR="00741B2F">
        <w:t xml:space="preserve">une idée du progrès, </w:t>
      </w:r>
      <w:r w:rsidR="0061671B">
        <w:t>peut-être</w:t>
      </w:r>
      <w:r w:rsidR="00C05566">
        <w:t xml:space="preserve"> </w:t>
      </w:r>
      <w:r w:rsidR="002A64E5">
        <w:t>faut-il</w:t>
      </w:r>
      <w:r w:rsidR="00C05566">
        <w:t xml:space="preserve"> le confronter à partir de son contraire</w:t>
      </w:r>
      <w:r w:rsidR="002A64E5">
        <w:t>, à savoir la régression</w:t>
      </w:r>
      <w:r w:rsidR="0061671B">
        <w:t xml:space="preserve"> suivant la démarche de Rahel </w:t>
      </w:r>
      <w:r w:rsidR="003F38C0">
        <w:t>Jaeggi</w:t>
      </w:r>
      <w:r w:rsidR="003F38C0">
        <w:rPr>
          <w:rStyle w:val="Appelnotedebasdep"/>
        </w:rPr>
        <w:footnoteReference w:id="12"/>
      </w:r>
      <w:r w:rsidR="008B1D7F">
        <w:t> </w:t>
      </w:r>
      <w:r w:rsidR="005D0986">
        <w:t>.</w:t>
      </w:r>
      <w:r w:rsidR="00CD6038">
        <w:t xml:space="preserve"> Une société régresse </w:t>
      </w:r>
      <w:r w:rsidR="002F319B">
        <w:t xml:space="preserve">quand elle </w:t>
      </w:r>
      <w:r w:rsidR="00362E31">
        <w:t>s’avère</w:t>
      </w:r>
      <w:r w:rsidR="002F319B">
        <w:t xml:space="preserve"> dans l’incapacité</w:t>
      </w:r>
      <w:r w:rsidR="00362E31">
        <w:t xml:space="preserve"> à surmonter</w:t>
      </w:r>
      <w:r w:rsidR="00FE7551">
        <w:t xml:space="preserve"> les </w:t>
      </w:r>
      <w:r w:rsidR="007244DC">
        <w:t>difficultés sociales autrement que par le repli</w:t>
      </w:r>
      <w:r w:rsidR="008A7494">
        <w:t xml:space="preserve"> identitaire et la répression autoritaire.</w:t>
      </w:r>
      <w:r w:rsidR="00B10481">
        <w:t xml:space="preserve"> </w:t>
      </w:r>
      <w:r w:rsidR="00E2563E">
        <w:t>Le système social ne</w:t>
      </w:r>
      <w:r w:rsidR="006D42E4">
        <w:t xml:space="preserve"> peut alors se reproduire et persévérer </w:t>
      </w:r>
      <w:r w:rsidR="00597E79">
        <w:t>t</w:t>
      </w:r>
      <w:r w:rsidR="00D80D83">
        <w:t>el qu’il est</w:t>
      </w:r>
      <w:r w:rsidR="00090A7C">
        <w:t xml:space="preserve"> (i.e</w:t>
      </w:r>
      <w:r w:rsidR="00884978">
        <w:t>.</w:t>
      </w:r>
      <w:r w:rsidR="00090A7C">
        <w:t xml:space="preserve"> dans son</w:t>
      </w:r>
      <w:r w:rsidR="00884978">
        <w:t xml:space="preserve"> </w:t>
      </w:r>
      <w:r w:rsidR="00090A7C">
        <w:t>être</w:t>
      </w:r>
      <w:r w:rsidR="00884978">
        <w:t>)</w:t>
      </w:r>
      <w:r w:rsidR="00D80D83">
        <w:t xml:space="preserve"> </w:t>
      </w:r>
      <w:r w:rsidR="00342F4E">
        <w:t>qu’en absorbant et qu’en mettant en scène</w:t>
      </w:r>
      <w:r w:rsidR="00B34408">
        <w:t xml:space="preserve"> la contradiction qui</w:t>
      </w:r>
      <w:r w:rsidR="000703EB">
        <w:t xml:space="preserve"> le constitue</w:t>
      </w:r>
      <w:r w:rsidR="0020620D">
        <w:t xml:space="preserve">, le </w:t>
      </w:r>
      <w:r w:rsidR="00EF363B">
        <w:t>dysfonctionnement qui</w:t>
      </w:r>
      <w:r w:rsidR="00B255D5">
        <w:t xml:space="preserve"> paradoxalement le fonde et lui permet d’exister</w:t>
      </w:r>
      <w:r w:rsidR="004554D1">
        <w:t>.</w:t>
      </w:r>
      <w:r w:rsidR="005904B2">
        <w:t xml:space="preserve"> </w:t>
      </w:r>
      <w:r w:rsidR="00E700A5">
        <w:t>U</w:t>
      </w:r>
      <w:r w:rsidR="006D5A4F">
        <w:t>n présent donné</w:t>
      </w:r>
      <w:r w:rsidR="00C5285A">
        <w:t xml:space="preserve"> tient </w:t>
      </w:r>
      <w:r w:rsidR="00212EF9">
        <w:t>précisément grâce au problème qu’il semble subir, et non malgré lui</w:t>
      </w:r>
      <w:r w:rsidR="005E01A0">
        <w:rPr>
          <w:rStyle w:val="Appelnotedebasdep"/>
        </w:rPr>
        <w:footnoteReference w:id="13"/>
      </w:r>
      <w:r w:rsidR="001F6160">
        <w:t xml:space="preserve">. </w:t>
      </w:r>
    </w:p>
    <w:p w14:paraId="757E75EE" w14:textId="5E1B051B" w:rsidR="004334DB" w:rsidRDefault="003E03C7" w:rsidP="00B23B9D">
      <w:r>
        <w:t>À</w:t>
      </w:r>
      <w:r w:rsidR="001F6160">
        <w:t xml:space="preserve"> faire du surplace le système social régresse</w:t>
      </w:r>
      <w:r w:rsidR="00624063">
        <w:t xml:space="preserve">, </w:t>
      </w:r>
      <w:r w:rsidR="00015C9D">
        <w:t>et</w:t>
      </w:r>
      <w:r w:rsidR="00EB0D87">
        <w:t xml:space="preserve">, a contrario, </w:t>
      </w:r>
      <w:r w:rsidR="007819F8">
        <w:t xml:space="preserve">le progrès apparait comme </w:t>
      </w:r>
      <w:r w:rsidR="00690F67">
        <w:t xml:space="preserve">un processus d’apprentissage collectif </w:t>
      </w:r>
      <w:r w:rsidR="007F7BEA">
        <w:t xml:space="preserve">parce que </w:t>
      </w:r>
      <w:r w:rsidR="00B12304">
        <w:t xml:space="preserve">la société </w:t>
      </w:r>
      <w:r w:rsidR="00F36A83">
        <w:t xml:space="preserve">est sans cesse confrontée à des situations nouvelles </w:t>
      </w:r>
      <w:r w:rsidR="00DD26D6">
        <w:t>et à des exigences d’adaptation</w:t>
      </w:r>
      <w:r w:rsidR="00500344">
        <w:t xml:space="preserve">, ce qui oblige, du moins si on </w:t>
      </w:r>
      <w:r w:rsidR="002A3F6E">
        <w:t xml:space="preserve">ne </w:t>
      </w:r>
      <w:r w:rsidR="00500344">
        <w:t>veut</w:t>
      </w:r>
      <w:r w:rsidR="006D5A4F">
        <w:t xml:space="preserve"> </w:t>
      </w:r>
      <w:r w:rsidR="002A3F6E">
        <w:t>pas s’enfermer da</w:t>
      </w:r>
      <w:r w:rsidR="00007248">
        <w:t>ns le présentéisme et le court-termisme</w:t>
      </w:r>
      <w:r w:rsidR="00D077FD">
        <w:t xml:space="preserve"> et faire donc du </w:t>
      </w:r>
      <w:r w:rsidR="00347DEB">
        <w:t xml:space="preserve">surplace, </w:t>
      </w:r>
      <w:r w:rsidR="005D3F4D">
        <w:t>à rester ouvert à l’expérience</w:t>
      </w:r>
      <w:r w:rsidR="0004547F">
        <w:t>, à la cri</w:t>
      </w:r>
      <w:r w:rsidR="00564DBC">
        <w:t xml:space="preserve">tique et à la </w:t>
      </w:r>
      <w:r w:rsidR="008924C2">
        <w:t>transformation parce</w:t>
      </w:r>
      <w:r w:rsidR="002D567C">
        <w:t xml:space="preserve"> que si les sociétés en tant que telles n’ont pas de but</w:t>
      </w:r>
      <w:r w:rsidR="00564DBC">
        <w:t xml:space="preserve"> </w:t>
      </w:r>
      <w:r w:rsidR="007C26D8">
        <w:t>, elles doivent résoudre des problèmes.</w:t>
      </w:r>
      <w:r w:rsidR="003442E7">
        <w:t xml:space="preserve"> Pour cela, </w:t>
      </w:r>
      <w:r w:rsidR="00F4401D">
        <w:t>il faut clarifier les conditions</w:t>
      </w:r>
      <w:r w:rsidR="005732AA">
        <w:t xml:space="preserve"> </w:t>
      </w:r>
      <w:r w:rsidR="005732AA" w:rsidRPr="00295028">
        <w:rPr>
          <w:i/>
          <w:iCs/>
        </w:rPr>
        <w:t>d’une possible dynamique partagée</w:t>
      </w:r>
      <w:r w:rsidR="00CD0D43">
        <w:t xml:space="preserve"> c’est-à-dire </w:t>
      </w:r>
      <w:r w:rsidR="00AC656A">
        <w:t>les critères</w:t>
      </w:r>
      <w:r w:rsidR="00D35650">
        <w:t xml:space="preserve"> à partir desquels une société peut reconnaître</w:t>
      </w:r>
      <w:r w:rsidR="002D2FE2">
        <w:t xml:space="preserve"> qu’elle avance réellement sans s’enfermer dans des impasses</w:t>
      </w:r>
      <w:r w:rsidR="006E60D5">
        <w:t> ;</w:t>
      </w:r>
      <w:r w:rsidR="000B2101">
        <w:t xml:space="preserve"> ce qui veut dire que la </w:t>
      </w:r>
      <w:r w:rsidR="006E60D5">
        <w:t>pen</w:t>
      </w:r>
      <w:r w:rsidR="000B2101">
        <w:t xml:space="preserve">sée du </w:t>
      </w:r>
      <w:r w:rsidR="006E60D5">
        <w:t>progrès</w:t>
      </w:r>
      <w:r w:rsidR="00471D7A">
        <w:t xml:space="preserve"> est une des dimensions</w:t>
      </w:r>
      <w:r w:rsidR="006E60D5">
        <w:t>,</w:t>
      </w:r>
      <w:r w:rsidR="00471D7A">
        <w:t xml:space="preserve"> et non la moindre</w:t>
      </w:r>
      <w:r w:rsidR="006E60D5">
        <w:t>,</w:t>
      </w:r>
      <w:r w:rsidR="00471D7A">
        <w:t xml:space="preserve"> de la démocratie</w:t>
      </w:r>
      <w:r w:rsidR="001071E8">
        <w:t xml:space="preserve">. Le renoncement au progrès n’est jamais une </w:t>
      </w:r>
      <w:r w:rsidR="006E60D5">
        <w:t>proposition</w:t>
      </w:r>
      <w:r w:rsidR="001071E8">
        <w:t xml:space="preserve"> neutre</w:t>
      </w:r>
      <w:r w:rsidR="000C18B8">
        <w:t xml:space="preserve"> mais constitue déjà, en tant que</w:t>
      </w:r>
      <w:r w:rsidR="00B14341">
        <w:t xml:space="preserve"> tel, une forme de régression</w:t>
      </w:r>
      <w:r w:rsidR="00AC656A">
        <w:t>, vers ce qui fragilise la démocratie.</w:t>
      </w:r>
    </w:p>
    <w:p w14:paraId="09BC7FDE" w14:textId="57D04FF7" w:rsidR="003805DB" w:rsidRDefault="00C0246D" w:rsidP="00B23B9D">
      <w:r w:rsidRPr="009F4E34">
        <w:rPr>
          <w:rStyle w:val="Titre2Car"/>
        </w:rPr>
        <w:t>1.3.2.</w:t>
      </w:r>
      <w:r w:rsidR="009F4E34" w:rsidRPr="009F4E34">
        <w:rPr>
          <w:rStyle w:val="Titre2Car"/>
        </w:rPr>
        <w:t xml:space="preserve"> </w:t>
      </w:r>
      <w:r w:rsidR="0097526C" w:rsidRPr="009F4E34">
        <w:rPr>
          <w:rStyle w:val="Titre2Car"/>
        </w:rPr>
        <w:t xml:space="preserve">Deuxième remarque : </w:t>
      </w:r>
      <w:r w:rsidRPr="009F4E34">
        <w:rPr>
          <w:rStyle w:val="Titre2Car"/>
        </w:rPr>
        <w:t>ne pas jeter le partage nature</w:t>
      </w:r>
      <w:r w:rsidR="006779FA" w:rsidRPr="009F4E34">
        <w:rPr>
          <w:rStyle w:val="Titre2Car"/>
        </w:rPr>
        <w:t> / culture</w:t>
      </w:r>
      <w:r w:rsidR="006779FA">
        <w:t>.</w:t>
      </w:r>
    </w:p>
    <w:p w14:paraId="07E4CD30" w14:textId="2701C3AD" w:rsidR="006679E0" w:rsidRDefault="00C62C9D" w:rsidP="00B23B9D">
      <w:r>
        <w:t>La distinction nature/société</w:t>
      </w:r>
      <w:r w:rsidR="005C1E29">
        <w:t xml:space="preserve"> </w:t>
      </w:r>
      <w:r w:rsidR="00E9616B">
        <w:t>permet de distinguer, est indispensable pour distinguer</w:t>
      </w:r>
      <w:r w:rsidR="001241DD">
        <w:t>, dans un évènement écologique</w:t>
      </w:r>
      <w:r w:rsidR="009C4BC3">
        <w:t>,</w:t>
      </w:r>
      <w:r w:rsidR="00F24413">
        <w:t xml:space="preserve"> ce qui </w:t>
      </w:r>
      <w:r w:rsidR="00B84005">
        <w:t>dépend</w:t>
      </w:r>
      <w:r w:rsidR="00F24413">
        <w:t xml:space="preserve"> de nous (sur quoi on peut espérer avoir prise</w:t>
      </w:r>
      <w:r w:rsidR="00B84005">
        <w:t>) et sur ce qui ne dépend pas de nous</w:t>
      </w:r>
      <w:r w:rsidR="00FC3668">
        <w:t xml:space="preserve">, parce que tout évènement </w:t>
      </w:r>
      <w:r w:rsidR="00E07797">
        <w:t>écologique se situe à l’entrecroisement, à l’intersection</w:t>
      </w:r>
      <w:r w:rsidR="004034EA">
        <w:t xml:space="preserve">, de </w:t>
      </w:r>
      <w:r w:rsidR="00F876E7">
        <w:t xml:space="preserve">réalités naturelles et de réalités sociales, </w:t>
      </w:r>
      <w:r w:rsidR="00F13562">
        <w:t xml:space="preserve">formant ainsi ce qu’on pourrait appeler une </w:t>
      </w:r>
      <w:r w:rsidR="00F13562" w:rsidRPr="009F4E34">
        <w:rPr>
          <w:i/>
          <w:iCs/>
        </w:rPr>
        <w:t>complexion</w:t>
      </w:r>
      <w:r w:rsidR="00B318A4">
        <w:t>.</w:t>
      </w:r>
      <w:r w:rsidR="00AF14A7">
        <w:t xml:space="preserve"> </w:t>
      </w:r>
    </w:p>
    <w:p w14:paraId="6733DE77" w14:textId="1DBC2F24" w:rsidR="00560BB4" w:rsidRDefault="002A1645" w:rsidP="00C75021">
      <w:r>
        <w:t>U</w:t>
      </w:r>
      <w:r w:rsidR="00AC5AFC">
        <w:t>n exemple p</w:t>
      </w:r>
      <w:r w:rsidR="004704A4">
        <w:t>our illustrer</w:t>
      </w:r>
      <w:r w:rsidR="00541E38">
        <w:t xml:space="preserve"> cette notion de complexion qui recouvre à la fois l’irruption d’une nouvelle réalité</w:t>
      </w:r>
      <w:r w:rsidR="003356A6">
        <w:t xml:space="preserve"> mais la nécessité pour la comprendre</w:t>
      </w:r>
      <w:r w:rsidR="003D587C">
        <w:t xml:space="preserve"> de la décomplexifier</w:t>
      </w:r>
      <w:r w:rsidR="006603E6">
        <w:t>.</w:t>
      </w:r>
      <w:r w:rsidR="003D587C">
        <w:t xml:space="preserve"> </w:t>
      </w:r>
      <w:r w:rsidR="00AF14A7">
        <w:t>Soit une fuite de pétrole</w:t>
      </w:r>
      <w:r w:rsidR="00C35DF3">
        <w:rPr>
          <w:rStyle w:val="Appelnotedebasdep"/>
        </w:rPr>
        <w:footnoteReference w:id="14"/>
      </w:r>
      <w:r w:rsidR="00C75021">
        <w:t xml:space="preserve">. </w:t>
      </w:r>
      <w:r w:rsidR="006603E6">
        <w:t>« </w:t>
      </w:r>
      <w:r w:rsidR="00C75021" w:rsidRPr="00C75021">
        <w:t>Une</w:t>
      </w:r>
      <w:r w:rsidR="00C75021">
        <w:t xml:space="preserve"> </w:t>
      </w:r>
      <w:r w:rsidR="00C75021" w:rsidRPr="00C75021">
        <w:t>entreprise déverse cette substance dans le delta d'une rivière.</w:t>
      </w:r>
      <w:r w:rsidR="0074347A">
        <w:t xml:space="preserve"> </w:t>
      </w:r>
      <w:r w:rsidR="00C75021" w:rsidRPr="00C75021">
        <w:t>Une nouvelle unité apparaît</w:t>
      </w:r>
      <w:r w:rsidR="006D4E5A">
        <w:t> –</w:t>
      </w:r>
      <w:r w:rsidR="00D86712">
        <w:t> </w:t>
      </w:r>
      <w:r w:rsidR="00C75021" w:rsidRPr="00C75021">
        <w:t>le mélange du pétrole et de</w:t>
      </w:r>
      <w:r w:rsidR="00D86712">
        <w:t xml:space="preserve"> </w:t>
      </w:r>
      <w:r w:rsidR="00C75021" w:rsidRPr="00C75021">
        <w:t>l'eau</w:t>
      </w:r>
      <w:r w:rsidR="00D86712">
        <w:t> – </w:t>
      </w:r>
      <w:r w:rsidR="00C75021" w:rsidRPr="00C75021">
        <w:t>mais cela ne justifie pas de traiter les deux éléments</w:t>
      </w:r>
      <w:r w:rsidR="00D128D8">
        <w:t xml:space="preserve"> </w:t>
      </w:r>
      <w:r w:rsidR="00C75021" w:rsidRPr="00C75021">
        <w:t>de cette situation comme s'ils étaient identiques ni (ce qui</w:t>
      </w:r>
      <w:r w:rsidR="00D128D8">
        <w:t xml:space="preserve"> </w:t>
      </w:r>
      <w:r w:rsidR="00C75021" w:rsidRPr="00C75021">
        <w:t>revient au même</w:t>
      </w:r>
      <w:r w:rsidR="00D128D8">
        <w:t>)</w:t>
      </w:r>
      <w:r w:rsidR="00C75021" w:rsidRPr="00C75021">
        <w:t xml:space="preserve"> de déclarer que l'un a englouti l'autre.</w:t>
      </w:r>
      <w:r w:rsidR="00C35DF3">
        <w:t xml:space="preserve"> </w:t>
      </w:r>
      <w:r w:rsidR="00C75021" w:rsidRPr="00C75021">
        <w:t>Nous devrions plutôt chercher à en savoir plus sur leurs propriétés</w:t>
      </w:r>
      <w:r w:rsidR="00D04AAB">
        <w:t xml:space="preserve"> </w:t>
      </w:r>
      <w:r w:rsidR="00C75021" w:rsidRPr="00C75021">
        <w:t>spécifiques</w:t>
      </w:r>
      <w:r w:rsidR="00693D05">
        <w:t xml:space="preserve"> </w:t>
      </w:r>
      <w:r w:rsidR="006D79CA">
        <w:t>[pour caractériser la nature d</w:t>
      </w:r>
      <w:r w:rsidR="00374F75">
        <w:t>u</w:t>
      </w:r>
      <w:r w:rsidR="006D79CA">
        <w:t xml:space="preserve"> nouveau mélange</w:t>
      </w:r>
      <w:r w:rsidR="00C75021" w:rsidRPr="00C75021">
        <w:t>.</w:t>
      </w:r>
      <w:r w:rsidR="00E42A0F">
        <w:t xml:space="preserve"> De même</w:t>
      </w:r>
      <w:r w:rsidR="00370F74">
        <w:t xml:space="preserve"> </w:t>
      </w:r>
      <w:r w:rsidR="0075764F">
        <w:t>dans cet évènement (fuite de pétrole)</w:t>
      </w:r>
      <w:r w:rsidR="00370F74">
        <w:t xml:space="preserve">, on </w:t>
      </w:r>
      <w:r w:rsidR="00E65088">
        <w:t>a]</w:t>
      </w:r>
      <w:r w:rsidR="00C75021" w:rsidRPr="00C75021">
        <w:t xml:space="preserve"> </w:t>
      </w:r>
      <w:r w:rsidR="00370F74">
        <w:t>d</w:t>
      </w:r>
      <w:r w:rsidR="00C75021" w:rsidRPr="00C75021">
        <w:t>'un côté la biodiversité du delta, la saison</w:t>
      </w:r>
      <w:r w:rsidR="00DE2622">
        <w:t xml:space="preserve"> </w:t>
      </w:r>
      <w:r w:rsidR="00C75021" w:rsidRPr="00C75021">
        <w:t>des naissances des dauphins, le va-et-vient des oiseaux</w:t>
      </w:r>
      <w:r w:rsidR="00DE2622">
        <w:t xml:space="preserve"> </w:t>
      </w:r>
      <w:r w:rsidR="00C75021" w:rsidRPr="00C75021">
        <w:t xml:space="preserve">migrateurs, la chaîne alimentaire, l'action des </w:t>
      </w:r>
      <w:r w:rsidR="00DE2622" w:rsidRPr="00C75021">
        <w:t>vagues ;</w:t>
      </w:r>
      <w:r w:rsidR="00C75021" w:rsidRPr="00C75021">
        <w:t xml:space="preserve"> de</w:t>
      </w:r>
      <w:r w:rsidR="00DE2622">
        <w:t xml:space="preserve"> </w:t>
      </w:r>
      <w:r w:rsidR="00C75021" w:rsidRPr="00C75021">
        <w:t>l'autre les procédures opérationnelles de l'entreprise, les</w:t>
      </w:r>
      <w:r w:rsidR="00DE2622">
        <w:t xml:space="preserve"> </w:t>
      </w:r>
      <w:r w:rsidR="00C75021" w:rsidRPr="00C75021">
        <w:t xml:space="preserve">rouages de la recherche du profit, le </w:t>
      </w:r>
      <w:r w:rsidR="00C75021" w:rsidRPr="00C75021">
        <w:lastRenderedPageBreak/>
        <w:t xml:space="preserve">niveau de </w:t>
      </w:r>
      <w:r w:rsidR="001B1A1A" w:rsidRPr="00C75021">
        <w:t>concurrence dans</w:t>
      </w:r>
      <w:r w:rsidR="00C75021" w:rsidRPr="00C75021">
        <w:t xml:space="preserve"> l'industrie pétrolière, la fonction du pétrole dans l'économie</w:t>
      </w:r>
      <w:r w:rsidR="00952511">
        <w:t xml:space="preserve"> </w:t>
      </w:r>
      <w:r w:rsidR="00C75021" w:rsidRPr="00C75021">
        <w:t>au sens large. À la suite d'un événement historique</w:t>
      </w:r>
      <w:r w:rsidR="00952511">
        <w:t xml:space="preserve"> </w:t>
      </w:r>
      <w:r w:rsidR="00C75021" w:rsidRPr="00C75021">
        <w:t>fatidique, ces deux ensembles caressent désormais le même</w:t>
      </w:r>
      <w:r w:rsidR="00EF6A7B">
        <w:t xml:space="preserve"> </w:t>
      </w:r>
      <w:r w:rsidR="00C75021" w:rsidRPr="00C75021">
        <w:t xml:space="preserve">rivage, conférant une </w:t>
      </w:r>
      <w:r w:rsidR="00C75021" w:rsidRPr="00821054">
        <w:rPr>
          <w:i/>
          <w:iCs/>
        </w:rPr>
        <w:t>urgence</w:t>
      </w:r>
      <w:r w:rsidR="00C75021" w:rsidRPr="00C75021">
        <w:t xml:space="preserve"> à l'étude de leur différence</w:t>
      </w:r>
      <w:r w:rsidR="00952511">
        <w:t xml:space="preserve"> </w:t>
      </w:r>
      <w:r w:rsidR="00C75021" w:rsidRPr="00C75021">
        <w:t>dans l'unité</w:t>
      </w:r>
      <w:r w:rsidR="00952511">
        <w:t> – </w:t>
      </w:r>
      <w:r w:rsidR="00C75021" w:rsidRPr="00C75021">
        <w:t>nous devons comprendre comment ils interagissent,</w:t>
      </w:r>
      <w:r w:rsidR="00952511">
        <w:t xml:space="preserve"> </w:t>
      </w:r>
      <w:r w:rsidR="00C75021" w:rsidRPr="00C75021">
        <w:t>le type de dégâts que l'un inflige à l'autre et, surtout,</w:t>
      </w:r>
      <w:r w:rsidR="00560BB4">
        <w:t xml:space="preserve"> </w:t>
      </w:r>
      <w:r w:rsidR="00C75021" w:rsidRPr="00C75021">
        <w:t xml:space="preserve">comment mettre fin à la destruction. </w:t>
      </w:r>
    </w:p>
    <w:p w14:paraId="618F47F5" w14:textId="3B585861" w:rsidR="00C75021" w:rsidRDefault="00C75021" w:rsidP="00C75021">
      <w:r w:rsidRPr="00C75021">
        <w:t xml:space="preserve">Ainsi que l'a défendu </w:t>
      </w:r>
      <w:bookmarkStart w:id="1" w:name="OLE_LINK2"/>
      <w:r w:rsidRPr="00C75021">
        <w:t>Alf Hornborg</w:t>
      </w:r>
      <w:bookmarkEnd w:id="1"/>
      <w:r w:rsidR="00786E10">
        <w:rPr>
          <w:rStyle w:val="Appelnotedebasdep"/>
        </w:rPr>
        <w:footnoteReference w:id="15"/>
      </w:r>
      <w:r w:rsidRPr="00C75021">
        <w:t>, telle est réellement la tâche vitale de la</w:t>
      </w:r>
      <w:r w:rsidR="00A573F4">
        <w:t xml:space="preserve"> </w:t>
      </w:r>
      <w:r w:rsidR="00FF5C47">
        <w:t>t</w:t>
      </w:r>
      <w:r w:rsidRPr="00C75021">
        <w:t>héorie</w:t>
      </w:r>
      <w:r w:rsidR="00A573F4">
        <w:t> </w:t>
      </w:r>
      <w:r w:rsidRPr="00C75021">
        <w:t>: maintenir la distinction analytique afin de dégager</w:t>
      </w:r>
      <w:r w:rsidR="00E60BB4">
        <w:t xml:space="preserve"> </w:t>
      </w:r>
      <w:r w:rsidRPr="00C75021">
        <w:t>la façon dont les propriétés de la société s'entremêlent avec</w:t>
      </w:r>
      <w:r w:rsidR="00E60BB4">
        <w:t xml:space="preserve"> </w:t>
      </w:r>
      <w:r w:rsidRPr="00C75021">
        <w:t>celles de la nature</w:t>
      </w:r>
      <w:r w:rsidRPr="00E65088">
        <w:rPr>
          <w:i/>
          <w:iCs/>
        </w:rPr>
        <w:t>. Ce n'est qu'ainsi que nous pourrons</w:t>
      </w:r>
      <w:r w:rsidR="00A573F4" w:rsidRPr="00E65088">
        <w:rPr>
          <w:i/>
          <w:iCs/>
        </w:rPr>
        <w:t xml:space="preserve"> </w:t>
      </w:r>
      <w:r w:rsidRPr="00E65088">
        <w:rPr>
          <w:i/>
          <w:iCs/>
        </w:rPr>
        <w:t>sauvegarder la possibilité d'éliminer les sources du saccage</w:t>
      </w:r>
      <w:r w:rsidR="00A573F4" w:rsidRPr="00E65088">
        <w:rPr>
          <w:i/>
          <w:iCs/>
        </w:rPr>
        <w:t xml:space="preserve"> </w:t>
      </w:r>
      <w:r w:rsidRPr="00E65088">
        <w:rPr>
          <w:i/>
          <w:iCs/>
        </w:rPr>
        <w:t>écologique</w:t>
      </w:r>
      <w:r w:rsidRPr="00C75021">
        <w:t>.</w:t>
      </w:r>
      <w:r w:rsidR="00E65088">
        <w:t> »</w:t>
      </w:r>
    </w:p>
    <w:p w14:paraId="29699968" w14:textId="12DC8E5A" w:rsidR="00594FC9" w:rsidRDefault="00402870" w:rsidP="00594FC9">
      <w:r>
        <w:t xml:space="preserve">Et le même </w:t>
      </w:r>
      <w:r w:rsidR="00D77D1F">
        <w:fldChar w:fldCharType="begin"/>
      </w:r>
      <w:r w:rsidR="00D77D1F">
        <w:instrText xml:space="preserve"> LINK Word.Document.12 "https://d.docs.live.net/a36d146b27298d22/Documents/On%20a%20eu%20chaud.docx" "OLE_LINK2" \a \r </w:instrText>
      </w:r>
      <w:r w:rsidR="00D77D1F">
        <w:fldChar w:fldCharType="separate"/>
      </w:r>
      <w:r w:rsidR="00D77D1F" w:rsidRPr="00C75021">
        <w:t>Alf Hornborg</w:t>
      </w:r>
      <w:r w:rsidR="00D77D1F">
        <w:fldChar w:fldCharType="end"/>
      </w:r>
      <w:r w:rsidR="00D77D1F">
        <w:t>, cité par Andreas Malm</w:t>
      </w:r>
      <w:r w:rsidR="003427A5">
        <w:t>, d’insister</w:t>
      </w:r>
      <w:r w:rsidR="000808EC">
        <w:t xml:space="preserve"> « </w:t>
      </w:r>
      <w:r w:rsidR="00E35404">
        <w:t>II est en principe possible de rendre compte de l'interaction</w:t>
      </w:r>
      <w:r w:rsidR="00D25CD4">
        <w:t xml:space="preserve"> </w:t>
      </w:r>
      <w:r w:rsidR="00E35404">
        <w:t>de facteurs dérivant de la nature et de la société.</w:t>
      </w:r>
      <w:r w:rsidR="00D25CD4">
        <w:t xml:space="preserve"> </w:t>
      </w:r>
      <w:r w:rsidR="00E35404">
        <w:t>Il est possible, par exemple, d'estimer ce que serait</w:t>
      </w:r>
      <w:r w:rsidR="00D25CD4">
        <w:t xml:space="preserve"> </w:t>
      </w:r>
      <w:r w:rsidR="00E35404">
        <w:t>aujourd'hui la concentration de dioxyde de carbone dans</w:t>
      </w:r>
      <w:r w:rsidR="00A27E8E">
        <w:t xml:space="preserve"> </w:t>
      </w:r>
      <w:r w:rsidR="00E35404">
        <w:t>l'atmosphère sans les quantités additionnelles émises</w:t>
      </w:r>
      <w:r w:rsidR="00A27E8E">
        <w:t xml:space="preserve"> </w:t>
      </w:r>
      <w:r w:rsidR="00E35404">
        <w:t>par les opérations humaines. Nos sociétés ont</w:t>
      </w:r>
      <w:r w:rsidR="00594FC9">
        <w:t xml:space="preserve"> </w:t>
      </w:r>
      <w:r w:rsidR="00E35404">
        <w:t>altéré les cycles du carbone à l'échelle de la planète mais</w:t>
      </w:r>
      <w:r w:rsidR="00594FC9">
        <w:t xml:space="preserve"> </w:t>
      </w:r>
      <w:r w:rsidR="00E35404">
        <w:t>pas les atomes de carbone eux-mêmes</w:t>
      </w:r>
      <w:r w:rsidR="00DC22FB">
        <w:t> »</w:t>
      </w:r>
      <w:r w:rsidR="00E35404">
        <w:t>.</w:t>
      </w:r>
    </w:p>
    <w:p w14:paraId="01477790" w14:textId="1DC9FD45" w:rsidR="002860DB" w:rsidRDefault="00C168EF" w:rsidP="00BB433A">
      <w:r>
        <w:t xml:space="preserve">On peut dire que </w:t>
      </w:r>
      <w:r w:rsidR="00BB433A">
        <w:t xml:space="preserve">les rapports de production </w:t>
      </w:r>
      <w:r w:rsidR="00FE0EE9">
        <w:t xml:space="preserve">(qui </w:t>
      </w:r>
      <w:r w:rsidR="008A36E9">
        <w:t xml:space="preserve">définissent un social) </w:t>
      </w:r>
      <w:r w:rsidR="00BB433A">
        <w:t>sont matériels et sociaux</w:t>
      </w:r>
      <w:r w:rsidR="001131E2">
        <w:t xml:space="preserve"> </w:t>
      </w:r>
      <w:r w:rsidR="00482D73">
        <w:t>m</w:t>
      </w:r>
      <w:r w:rsidR="00785038">
        <w:t xml:space="preserve">ais </w:t>
      </w:r>
      <w:r w:rsidR="00BB433A">
        <w:t>non naturels. Le cycle du carbone est matériel et naturel</w:t>
      </w:r>
      <w:r w:rsidR="008A36E9">
        <w:t xml:space="preserve"> </w:t>
      </w:r>
      <w:r w:rsidR="00482D73">
        <w:t>mais</w:t>
      </w:r>
      <w:r w:rsidR="00BB433A">
        <w:t xml:space="preserve"> non social. À la fave</w:t>
      </w:r>
      <w:r w:rsidR="00514D45">
        <w:t>ur</w:t>
      </w:r>
      <w:r w:rsidR="00BB433A">
        <w:t xml:space="preserve"> d'événements ayant eu lieu au</w:t>
      </w:r>
      <w:r w:rsidR="008A36E9">
        <w:t xml:space="preserve"> </w:t>
      </w:r>
      <w:r w:rsidR="00514D45">
        <w:t>fil d</w:t>
      </w:r>
      <w:r w:rsidR="00BB433A">
        <w:t>u t</w:t>
      </w:r>
      <w:r w:rsidR="00514D45">
        <w:t>e</w:t>
      </w:r>
      <w:r w:rsidR="00BB433A">
        <w:t>mps, les premiers ont élu domicile au sein du second</w:t>
      </w:r>
      <w:r w:rsidR="0058584C">
        <w:t xml:space="preserve"> (par exemple quand </w:t>
      </w:r>
      <w:r w:rsidR="008A09D2">
        <w:t>le capitalisme</w:t>
      </w:r>
      <w:r w:rsidR="0058584C">
        <w:t xml:space="preserve"> a choisi l’extractivisme</w:t>
      </w:r>
      <w:r w:rsidR="001131E2">
        <w:t>).</w:t>
      </w:r>
    </w:p>
    <w:p w14:paraId="278E6FB8" w14:textId="3F4D811A" w:rsidR="00B23406" w:rsidRPr="00C75021" w:rsidRDefault="00B23406" w:rsidP="00621BA9">
      <w:r>
        <w:t>Et on peut insister avec Andrea</w:t>
      </w:r>
      <w:r w:rsidR="004C54B5">
        <w:t>s</w:t>
      </w:r>
      <w:r>
        <w:t xml:space="preserve"> Malm</w:t>
      </w:r>
      <w:r w:rsidR="004C54B5">
        <w:t> : « </w:t>
      </w:r>
      <w:r w:rsidR="003E7229">
        <w:t xml:space="preserve">il </w:t>
      </w:r>
      <w:r w:rsidR="00621BA9" w:rsidRPr="00621BA9">
        <w:t xml:space="preserve">s'ensuit que </w:t>
      </w:r>
      <w:r w:rsidR="00621BA9" w:rsidRPr="00621BA9">
        <w:rPr>
          <w:i/>
          <w:iCs/>
        </w:rPr>
        <w:t>plus les problèmes de dégradation environnementale</w:t>
      </w:r>
      <w:r w:rsidR="003E7229">
        <w:rPr>
          <w:i/>
          <w:iCs/>
        </w:rPr>
        <w:t xml:space="preserve"> </w:t>
      </w:r>
      <w:r w:rsidR="00621BA9" w:rsidRPr="00621BA9">
        <w:rPr>
          <w:i/>
          <w:iCs/>
        </w:rPr>
        <w:t>auxquels nous sommes confrontés sont nombreux,</w:t>
      </w:r>
      <w:r w:rsidR="003E7229">
        <w:rPr>
          <w:i/>
          <w:iCs/>
        </w:rPr>
        <w:t xml:space="preserve"> </w:t>
      </w:r>
      <w:r w:rsidR="00621BA9" w:rsidRPr="00621BA9">
        <w:rPr>
          <w:i/>
          <w:iCs/>
        </w:rPr>
        <w:t xml:space="preserve">plus il est impératif de différencier </w:t>
      </w:r>
      <w:r w:rsidR="00515943">
        <w:rPr>
          <w:i/>
          <w:iCs/>
        </w:rPr>
        <w:t>l</w:t>
      </w:r>
      <w:r w:rsidR="00621BA9" w:rsidRPr="00621BA9">
        <w:rPr>
          <w:i/>
          <w:iCs/>
        </w:rPr>
        <w:t>es pôles à l'</w:t>
      </w:r>
      <w:r w:rsidR="00515943" w:rsidRPr="00621BA9">
        <w:rPr>
          <w:i/>
          <w:iCs/>
        </w:rPr>
        <w:t>œuvre</w:t>
      </w:r>
      <w:r w:rsidR="00621BA9" w:rsidRPr="00621BA9">
        <w:rPr>
          <w:i/>
          <w:iCs/>
        </w:rPr>
        <w:t xml:space="preserve"> au</w:t>
      </w:r>
      <w:r w:rsidR="00515943">
        <w:rPr>
          <w:i/>
          <w:iCs/>
        </w:rPr>
        <w:t xml:space="preserve"> </w:t>
      </w:r>
      <w:r w:rsidR="00621BA9" w:rsidRPr="00621BA9">
        <w:rPr>
          <w:i/>
          <w:iCs/>
        </w:rPr>
        <w:t xml:space="preserve">sein des unités. </w:t>
      </w:r>
      <w:r w:rsidR="00621BA9" w:rsidRPr="00621BA9">
        <w:t>Loin de rendre obsolète la distinction entre</w:t>
      </w:r>
      <w:r w:rsidR="001D123F">
        <w:t xml:space="preserve"> </w:t>
      </w:r>
      <w:r w:rsidR="00621BA9" w:rsidRPr="00621BA9">
        <w:t>le social et le naturel, les crises écologiques la rendent plus</w:t>
      </w:r>
      <w:r w:rsidR="00515943">
        <w:t xml:space="preserve"> </w:t>
      </w:r>
      <w:r w:rsidR="005C2B34">
        <w:t>e</w:t>
      </w:r>
      <w:r w:rsidR="00621BA9" w:rsidRPr="00621BA9">
        <w:t>ssentielle que jamais</w:t>
      </w:r>
      <w:r w:rsidR="005C2B34">
        <w:t> »</w:t>
      </w:r>
      <w:r w:rsidR="005C2B34">
        <w:rPr>
          <w:rStyle w:val="Appelnotedebasdep"/>
        </w:rPr>
        <w:footnoteReference w:id="16"/>
      </w:r>
      <w:r w:rsidR="00621BA9" w:rsidRPr="00621BA9">
        <w:t>.</w:t>
      </w:r>
    </w:p>
    <w:p w14:paraId="5FC0AA03" w14:textId="50C866C8" w:rsidR="00553291" w:rsidRDefault="00553291" w:rsidP="00B23B9D"/>
    <w:p w14:paraId="3643FBA7" w14:textId="77777777" w:rsidR="00C71647" w:rsidRDefault="00C71647" w:rsidP="00B23B9D"/>
    <w:p w14:paraId="276A448E" w14:textId="77777777" w:rsidR="00C71647" w:rsidRDefault="00C71647" w:rsidP="00B23B9D"/>
    <w:p w14:paraId="1390D2AD" w14:textId="77777777" w:rsidR="0005227C" w:rsidRDefault="008A1B74" w:rsidP="00B23B9D">
      <w:r>
        <w:t xml:space="preserve">Sans doute, à l’horizon on voit poindre une </w:t>
      </w:r>
      <w:r w:rsidR="00934CF0">
        <w:t>réflexion</w:t>
      </w:r>
      <w:r w:rsidR="00D43DE3">
        <w:t xml:space="preserve"> qui pourrait conduire à la réaffirmation d’une an</w:t>
      </w:r>
      <w:r w:rsidR="00934CF0">
        <w:t>al</w:t>
      </w:r>
      <w:r w:rsidR="00D43DE3">
        <w:t>yse politique</w:t>
      </w:r>
      <w:r w:rsidR="00784B0A">
        <w:t xml:space="preserve"> qui ar</w:t>
      </w:r>
      <w:r w:rsidR="00283083">
        <w:t xml:space="preserve">ticule comme premiers </w:t>
      </w:r>
      <w:r w:rsidR="00081A96">
        <w:t>les rapports de production</w:t>
      </w:r>
      <w:r w:rsidR="000B2C65">
        <w:t> – capitalistes en l’</w:t>
      </w:r>
      <w:r w:rsidR="00CD1369">
        <w:t>occurrence.</w:t>
      </w:r>
    </w:p>
    <w:p w14:paraId="691F6FA4" w14:textId="5AA8AA0E" w:rsidR="008A1B74" w:rsidRDefault="00CD1369" w:rsidP="00B23B9D">
      <w:r>
        <w:t>Et pourq</w:t>
      </w:r>
      <w:r w:rsidR="00A90FD0">
        <w:t>uoi pas ?</w:t>
      </w:r>
    </w:p>
    <w:p w14:paraId="4746698F" w14:textId="54A20DAB" w:rsidR="00A90FD0" w:rsidRPr="00295028" w:rsidRDefault="00A90FD0" w:rsidP="00B23B9D">
      <w:r>
        <w:t xml:space="preserve">Il serait </w:t>
      </w:r>
      <w:r w:rsidR="0005227C">
        <w:t>peut-être</w:t>
      </w:r>
      <w:r>
        <w:t xml:space="preserve"> temps</w:t>
      </w:r>
      <w:r w:rsidR="0005227C">
        <w:t xml:space="preserve"> de se dire</w:t>
      </w:r>
      <w:r w:rsidR="00002DA6">
        <w:t xml:space="preserve"> que si on ne doit pas opposer la fin du monde et la fin d</w:t>
      </w:r>
      <w:r w:rsidR="00BB3BA3">
        <w:t>u</w:t>
      </w:r>
      <w:r w:rsidR="00002DA6">
        <w:t xml:space="preserve"> mois</w:t>
      </w:r>
      <w:r w:rsidR="00BB3BA3">
        <w:t xml:space="preserve"> c’est, tout simplement</w:t>
      </w:r>
      <w:r w:rsidR="00A444D8">
        <w:t>,</w:t>
      </w:r>
      <w:r w:rsidR="00BB3BA3">
        <w:t xml:space="preserve"> parce qu’ils relèvent de la même logique.</w:t>
      </w:r>
    </w:p>
    <w:sectPr w:rsidR="00A90FD0" w:rsidRPr="00295028">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171D" w14:textId="77777777" w:rsidR="00F53217" w:rsidRDefault="00F53217" w:rsidP="005403AD">
      <w:pPr>
        <w:spacing w:before="0"/>
      </w:pPr>
      <w:r>
        <w:separator/>
      </w:r>
    </w:p>
  </w:endnote>
  <w:endnote w:type="continuationSeparator" w:id="0">
    <w:p w14:paraId="6A84DA3C" w14:textId="77777777" w:rsidR="00F53217" w:rsidRDefault="00F53217" w:rsidP="005403AD">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AD738" w14:textId="7A971887" w:rsidR="00481F46" w:rsidRPr="00970BD7" w:rsidRDefault="00970BD7">
    <w:pPr>
      <w:pStyle w:val="Pieddepage"/>
      <w:rPr>
        <w:rFonts w:ascii="Arial Narrow" w:hAnsi="Arial Narrow"/>
        <w:sz w:val="20"/>
        <w:szCs w:val="20"/>
      </w:rPr>
    </w:pPr>
    <w:r w:rsidRPr="00970BD7">
      <w:rPr>
        <w:rFonts w:ascii="Arial Narrow" w:hAnsi="Arial Narrow"/>
        <w:sz w:val="20"/>
        <w:szCs w:val="20"/>
      </w:rPr>
      <w:t>Septembre 2026</w:t>
    </w:r>
  </w:p>
  <w:p w14:paraId="65D76136" w14:textId="3320C586" w:rsidR="007C50A0" w:rsidRPr="00063C31" w:rsidRDefault="00063C31" w:rsidP="008121AA">
    <w:pPr>
      <w:pStyle w:val="Pieddepage"/>
      <w:jc w:val="right"/>
      <w:rPr>
        <w:rFonts w:ascii="Arial Narrow" w:hAnsi="Arial Narrow"/>
      </w:rPr>
    </w:pPr>
    <w:r w:rsidRPr="00063C31">
      <w:rPr>
        <w:rFonts w:ascii="Arial Narrow" w:hAnsi="Arial Narrow"/>
      </w:rPr>
      <w:t>Yves Bruchon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8C468" w14:textId="77777777" w:rsidR="00F53217" w:rsidRDefault="00F53217" w:rsidP="005403AD">
      <w:pPr>
        <w:spacing w:before="0"/>
      </w:pPr>
      <w:r>
        <w:separator/>
      </w:r>
    </w:p>
  </w:footnote>
  <w:footnote w:type="continuationSeparator" w:id="0">
    <w:p w14:paraId="01B9E5C0" w14:textId="77777777" w:rsidR="00F53217" w:rsidRDefault="00F53217" w:rsidP="005403AD">
      <w:pPr>
        <w:spacing w:before="0"/>
      </w:pPr>
      <w:r>
        <w:continuationSeparator/>
      </w:r>
    </w:p>
  </w:footnote>
  <w:footnote w:id="1">
    <w:p w14:paraId="2F7DDBA8" w14:textId="7B391B15" w:rsidR="005403AD" w:rsidRDefault="005403AD">
      <w:pPr>
        <w:pStyle w:val="Notedebasdepage"/>
      </w:pPr>
      <w:r>
        <w:rPr>
          <w:rStyle w:val="Appelnotedebasdep"/>
        </w:rPr>
        <w:footnoteRef/>
      </w:r>
      <w:r>
        <w:t xml:space="preserve"> Il </w:t>
      </w:r>
      <w:r w:rsidR="002F4377">
        <w:t>n’y</w:t>
      </w:r>
      <w:r>
        <w:t xml:space="preserve"> </w:t>
      </w:r>
      <w:r w:rsidR="00CB7FA4">
        <w:t>a pas de faute d’orthographe !</w:t>
      </w:r>
    </w:p>
  </w:footnote>
  <w:footnote w:id="2">
    <w:p w14:paraId="35949494" w14:textId="6883990A" w:rsidR="00CB7FA4" w:rsidRDefault="00CB7FA4">
      <w:pPr>
        <w:pStyle w:val="Notedebasdepage"/>
      </w:pPr>
      <w:r>
        <w:rPr>
          <w:rStyle w:val="Appelnotedebasdep"/>
        </w:rPr>
        <w:footnoteRef/>
      </w:r>
      <w:r>
        <w:t xml:space="preserve"> </w:t>
      </w:r>
      <w:r w:rsidR="008930EB">
        <w:t xml:space="preserve">In </w:t>
      </w:r>
      <w:r w:rsidR="006D286E" w:rsidRPr="00CB279B">
        <w:rPr>
          <w:i/>
          <w:iCs/>
        </w:rPr>
        <w:t>blog du Monde diplomatique</w:t>
      </w:r>
      <w:r w:rsidR="00340232">
        <w:t xml:space="preserve">, 29 septembre </w:t>
      </w:r>
      <w:r w:rsidR="001D41C8">
        <w:t>2021. (</w:t>
      </w:r>
      <w:proofErr w:type="gramStart"/>
      <w:r w:rsidR="007F0E1D">
        <w:t>blog.monde</w:t>
      </w:r>
      <w:r w:rsidR="005217F4">
        <w:t>diplo.net</w:t>
      </w:r>
      <w:proofErr w:type="gramEnd"/>
      <w:r w:rsidR="005217F4">
        <w:t>)</w:t>
      </w:r>
      <w:r w:rsidR="008C6E68">
        <w:t>.</w:t>
      </w:r>
    </w:p>
  </w:footnote>
  <w:footnote w:id="3">
    <w:p w14:paraId="1F2D1983" w14:textId="64943142" w:rsidR="00D965AB" w:rsidRDefault="00D965AB">
      <w:pPr>
        <w:pStyle w:val="Notedebasdepage"/>
      </w:pPr>
      <w:r>
        <w:rPr>
          <w:rStyle w:val="Appelnotedebasdep"/>
        </w:rPr>
        <w:footnoteRef/>
      </w:r>
      <w:r>
        <w:t xml:space="preserve"> </w:t>
      </w:r>
      <w:r w:rsidR="00365507">
        <w:t>Expression</w:t>
      </w:r>
      <w:r>
        <w:t xml:space="preserve"> que nous empruntons à Marcel Gauchet </w:t>
      </w:r>
      <w:r w:rsidR="00365507">
        <w:t xml:space="preserve">(voir, entre autres, </w:t>
      </w:r>
      <w:r w:rsidR="00A96F62" w:rsidRPr="00B55B03">
        <w:rPr>
          <w:i/>
          <w:iCs/>
        </w:rPr>
        <w:t>Comment pensent les démocraties</w:t>
      </w:r>
      <w:r w:rsidR="00EC1380">
        <w:t xml:space="preserve">, </w:t>
      </w:r>
      <w:r w:rsidR="00EC1380" w:rsidRPr="00EC1380">
        <w:t>Éditions Albin Michel, 2026</w:t>
      </w:r>
      <w:r w:rsidR="00B55B03">
        <w:t>.)</w:t>
      </w:r>
    </w:p>
  </w:footnote>
  <w:footnote w:id="4">
    <w:p w14:paraId="54DC4429" w14:textId="1247824F" w:rsidR="00D07504" w:rsidRDefault="00D07504">
      <w:pPr>
        <w:pStyle w:val="Notedebasdepage"/>
      </w:pPr>
      <w:r>
        <w:rPr>
          <w:rStyle w:val="Appelnotedebasdep"/>
        </w:rPr>
        <w:footnoteRef/>
      </w:r>
      <w:r>
        <w:t xml:space="preserve"> </w:t>
      </w:r>
      <w:r w:rsidR="00FD3724" w:rsidRPr="00FD3724">
        <w:t xml:space="preserve">Luc Boltanski, </w:t>
      </w:r>
      <w:r w:rsidR="00FD3724" w:rsidRPr="00FD3724">
        <w:rPr>
          <w:i/>
          <w:iCs/>
        </w:rPr>
        <w:t>De la critique</w:t>
      </w:r>
      <w:r w:rsidR="00FD3724" w:rsidRPr="00FD3724">
        <w:t>, Paris, Gallimard, 2009, et se reporter à un article antérieur qui permet de bien saisir la distinction monde/réalité et le rôle des institutions dans la fabrique de la réalité, Luc Boltanski, « </w:t>
      </w:r>
      <w:r w:rsidR="00FD3724" w:rsidRPr="00543400">
        <w:rPr>
          <w:i/>
          <w:iCs/>
        </w:rPr>
        <w:t>Institutions et critique sociale. Une approche pragmatique de la domination</w:t>
      </w:r>
      <w:r w:rsidR="00FD3724" w:rsidRPr="00FD3724">
        <w:t xml:space="preserve"> », </w:t>
      </w:r>
      <w:r w:rsidR="00FD3724" w:rsidRPr="00543400">
        <w:rPr>
          <w:i/>
          <w:iCs/>
        </w:rPr>
        <w:t>Tracés. Revue de Sciences humaines</w:t>
      </w:r>
      <w:r w:rsidR="00FD3724" w:rsidRPr="00FD3724">
        <w:t>, hors-série no 8, 2008, p 17-43.</w:t>
      </w:r>
    </w:p>
  </w:footnote>
  <w:footnote w:id="5">
    <w:p w14:paraId="4D118DB2" w14:textId="496275DF" w:rsidR="009412BF" w:rsidRDefault="009412BF">
      <w:pPr>
        <w:pStyle w:val="Notedebasdepage"/>
      </w:pPr>
      <w:r>
        <w:rPr>
          <w:rStyle w:val="Appelnotedebasdep"/>
        </w:rPr>
        <w:footnoteRef/>
      </w:r>
      <w:r>
        <w:t xml:space="preserve"> </w:t>
      </w:r>
      <w:r w:rsidR="00F754C8">
        <w:t>C’est la pro</w:t>
      </w:r>
      <w:r w:rsidR="00CC74BB">
        <w:t xml:space="preserve">position 1 du </w:t>
      </w:r>
      <w:r w:rsidR="002A2A36">
        <w:t>T</w:t>
      </w:r>
      <w:r w:rsidR="00CC74BB">
        <w:t>ractatus logico</w:t>
      </w:r>
      <w:r w:rsidR="002A2A36">
        <w:t>-</w:t>
      </w:r>
      <w:proofErr w:type="spellStart"/>
      <w:r w:rsidR="00CC74BB">
        <w:t>philosophicu</w:t>
      </w:r>
      <w:r w:rsidR="002A2A36">
        <w:t>s</w:t>
      </w:r>
      <w:proofErr w:type="spellEnd"/>
      <w:r w:rsidR="002A2A36">
        <w:t xml:space="preserve"> </w:t>
      </w:r>
      <w:r w:rsidR="003B0E2D">
        <w:t>(1921) :</w:t>
      </w:r>
      <w:r w:rsidR="00C1292D">
        <w:t xml:space="preserve"> </w:t>
      </w:r>
      <w:r w:rsidR="000D0B3E" w:rsidRPr="000D0B3E">
        <w:t>«</w:t>
      </w:r>
      <w:r w:rsidR="00B80E80">
        <w:t> </w:t>
      </w:r>
      <w:r w:rsidR="000D0B3E" w:rsidRPr="000D0B3E">
        <w:t xml:space="preserve">die Welt </w:t>
      </w:r>
      <w:proofErr w:type="spellStart"/>
      <w:r w:rsidR="000D0B3E" w:rsidRPr="000D0B3E">
        <w:t>ist</w:t>
      </w:r>
      <w:proofErr w:type="spellEnd"/>
      <w:r w:rsidR="000D0B3E" w:rsidRPr="000D0B3E">
        <w:t xml:space="preserve"> alles, </w:t>
      </w:r>
      <w:proofErr w:type="spellStart"/>
      <w:r w:rsidR="000D0B3E" w:rsidRPr="000D0B3E">
        <w:t>was</w:t>
      </w:r>
      <w:proofErr w:type="spellEnd"/>
      <w:r w:rsidR="000D0B3E" w:rsidRPr="000D0B3E">
        <w:t xml:space="preserve"> der Fall </w:t>
      </w:r>
      <w:proofErr w:type="spellStart"/>
      <w:r w:rsidR="000D0B3E" w:rsidRPr="000D0B3E">
        <w:t>ist</w:t>
      </w:r>
      <w:proofErr w:type="spellEnd"/>
      <w:r w:rsidR="00D00CEA">
        <w:t> </w:t>
      </w:r>
      <w:proofErr w:type="gramStart"/>
      <w:r w:rsidR="000D0B3E" w:rsidRPr="000D0B3E">
        <w:t>»</w:t>
      </w:r>
      <w:r w:rsidR="00D00CEA">
        <w:t> .</w:t>
      </w:r>
      <w:proofErr w:type="gramEnd"/>
      <w:r w:rsidR="00D00CEA">
        <w:t xml:space="preserve"> </w:t>
      </w:r>
      <w:r w:rsidR="00D00CEA" w:rsidRPr="00D00CEA">
        <w:t>Louis Althusser distinguait trois traductions possibles</w:t>
      </w:r>
      <w:r w:rsidR="00BE2F11">
        <w:t> :</w:t>
      </w:r>
      <w:r w:rsidR="00D00CEA" w:rsidRPr="00D00CEA">
        <w:t xml:space="preserve"> « le monde est tout ce qui arrive », « le monde est tout ce qui nous tombe dessus », ou, plus littéralement, « le monde est tout ce qui est le cas ». C'est la première version</w:t>
      </w:r>
      <w:r w:rsidR="002B5A50">
        <w:t> </w:t>
      </w:r>
      <w:r w:rsidR="007A658A">
        <w:t>– </w:t>
      </w:r>
      <w:r w:rsidR="00D00CEA" w:rsidRPr="00D00CEA">
        <w:t>«</w:t>
      </w:r>
      <w:r w:rsidR="00E367CC">
        <w:t> </w:t>
      </w:r>
      <w:r w:rsidR="00D00CEA" w:rsidRPr="00D00CEA">
        <w:t>tout ce qui arrive »</w:t>
      </w:r>
      <w:r w:rsidR="00E367CC">
        <w:t> – </w:t>
      </w:r>
      <w:r w:rsidR="00D00CEA" w:rsidRPr="00D00CEA">
        <w:t xml:space="preserve">que Boltanski reprend, très probablement via Althusser lui-même, qui l'avait choisie pour </w:t>
      </w:r>
      <w:r w:rsidR="003D3C9D">
        <w:t>signifier</w:t>
      </w:r>
      <w:r w:rsidR="0023743C">
        <w:t xml:space="preserve"> </w:t>
      </w:r>
      <w:r w:rsidR="001675A6">
        <w:t>qu</w:t>
      </w:r>
      <w:proofErr w:type="gramStart"/>
      <w:r w:rsidR="001675A6">
        <w:t>’</w:t>
      </w:r>
      <w:r w:rsidR="001675A6" w:rsidRPr="00D00CEA">
        <w:t>«</w:t>
      </w:r>
      <w:proofErr w:type="gramEnd"/>
      <w:r w:rsidR="00CB3F99">
        <w:t> </w:t>
      </w:r>
      <w:r w:rsidR="00D00CEA" w:rsidRPr="00D00CEA">
        <w:t xml:space="preserve">il n'existe au monde que des cas, des situations, des choses qui nous tombent dessus sans nous </w:t>
      </w:r>
      <w:r w:rsidR="002F3FD8" w:rsidRPr="00D00CEA">
        <w:t>avertir</w:t>
      </w:r>
      <w:r w:rsidR="002F3FD8">
        <w:t> »</w:t>
      </w:r>
      <w:r w:rsidR="0030013B">
        <w:t>.</w:t>
      </w:r>
      <w:r w:rsidR="00D76506">
        <w:t xml:space="preserve"> </w:t>
      </w:r>
      <w:r w:rsidR="00C04CF9">
        <w:t>Voir de Louis Althusser</w:t>
      </w:r>
      <w:r w:rsidR="00554A53">
        <w:t xml:space="preserve">, </w:t>
      </w:r>
      <w:r w:rsidR="00554A53" w:rsidRPr="00423AFD">
        <w:rPr>
          <w:i/>
          <w:iCs/>
        </w:rPr>
        <w:t>Philosophie et marxisme</w:t>
      </w:r>
      <w:r w:rsidR="00A172EB" w:rsidRPr="00423AFD">
        <w:rPr>
          <w:i/>
          <w:iCs/>
        </w:rPr>
        <w:t xml:space="preserve">, entretiens avec </w:t>
      </w:r>
      <w:proofErr w:type="spellStart"/>
      <w:r w:rsidR="00A172EB" w:rsidRPr="00423AFD">
        <w:rPr>
          <w:i/>
          <w:iCs/>
        </w:rPr>
        <w:t>Fernanda</w:t>
      </w:r>
      <w:proofErr w:type="spellEnd"/>
      <w:r w:rsidR="00A172EB" w:rsidRPr="00423AFD">
        <w:rPr>
          <w:i/>
          <w:iCs/>
        </w:rPr>
        <w:t xml:space="preserve"> Navarro</w:t>
      </w:r>
      <w:r w:rsidR="00AC523D">
        <w:t xml:space="preserve"> (1984-1987) repris in </w:t>
      </w:r>
      <w:r w:rsidR="00502BE7" w:rsidRPr="00423AFD">
        <w:rPr>
          <w:i/>
          <w:iCs/>
        </w:rPr>
        <w:t>Sur</w:t>
      </w:r>
      <w:r w:rsidR="00AC523D" w:rsidRPr="00423AFD">
        <w:rPr>
          <w:i/>
          <w:iCs/>
        </w:rPr>
        <w:t xml:space="preserve"> la philosophie</w:t>
      </w:r>
      <w:r w:rsidR="00AC523D">
        <w:t>,</w:t>
      </w:r>
      <w:r w:rsidR="00502BE7">
        <w:t xml:space="preserve"> Gallimard, </w:t>
      </w:r>
      <w:r w:rsidR="00423AFD">
        <w:t>L</w:t>
      </w:r>
      <w:r w:rsidR="00502BE7">
        <w:t xml:space="preserve">’infini, </w:t>
      </w:r>
      <w:r w:rsidR="00423AFD">
        <w:t>1994.</w:t>
      </w:r>
    </w:p>
  </w:footnote>
  <w:footnote w:id="6">
    <w:p w14:paraId="5F387257" w14:textId="69267DB0" w:rsidR="0034265D" w:rsidRDefault="0034265D">
      <w:pPr>
        <w:pStyle w:val="Notedebasdepage"/>
      </w:pPr>
      <w:r>
        <w:rPr>
          <w:rStyle w:val="Appelnotedebasdep"/>
        </w:rPr>
        <w:footnoteRef/>
      </w:r>
      <w:r>
        <w:t xml:space="preserve"> </w:t>
      </w:r>
      <w:r w:rsidRPr="007A355B">
        <w:rPr>
          <w:i/>
          <w:iCs/>
        </w:rPr>
        <w:t>De la critique</w:t>
      </w:r>
      <w:r>
        <w:t>,</w:t>
      </w:r>
      <w:r w:rsidR="00D657A2">
        <w:t xml:space="preserve"> </w:t>
      </w:r>
      <w:proofErr w:type="spellStart"/>
      <w:proofErr w:type="gramStart"/>
      <w:r w:rsidR="00D657A2">
        <w:t>op.cité</w:t>
      </w:r>
      <w:proofErr w:type="spellEnd"/>
      <w:proofErr w:type="gramEnd"/>
      <w:r w:rsidR="00D657A2">
        <w:t>,</w:t>
      </w:r>
      <w:r>
        <w:t xml:space="preserve"> p</w:t>
      </w:r>
      <w:r w:rsidR="007A355B">
        <w:t xml:space="preserve"> 43 </w:t>
      </w:r>
      <w:r>
        <w:t>et s</w:t>
      </w:r>
      <w:r w:rsidR="007A355B">
        <w:t>q.</w:t>
      </w:r>
    </w:p>
  </w:footnote>
  <w:footnote w:id="7">
    <w:p w14:paraId="09141C65" w14:textId="6763344D" w:rsidR="00616A06" w:rsidRDefault="00616A06">
      <w:pPr>
        <w:pStyle w:val="Notedebasdepage"/>
      </w:pPr>
      <w:r>
        <w:rPr>
          <w:rStyle w:val="Appelnotedebasdep"/>
        </w:rPr>
        <w:footnoteRef/>
      </w:r>
      <w:r>
        <w:t xml:space="preserve"> </w:t>
      </w:r>
      <w:r w:rsidR="00ED4D70">
        <w:t xml:space="preserve">Soit dit en passant, </w:t>
      </w:r>
      <w:r w:rsidR="0099655A">
        <w:t>l</w:t>
      </w:r>
      <w:r w:rsidR="00ED4D70" w:rsidRPr="0030153A">
        <w:t xml:space="preserve">'émancipation passe alors par un travail de </w:t>
      </w:r>
      <w:r w:rsidR="00ED4D70" w:rsidRPr="0099655A">
        <w:rPr>
          <w:bCs/>
        </w:rPr>
        <w:t>dévoilement</w:t>
      </w:r>
      <w:r w:rsidR="00671AB7">
        <w:rPr>
          <w:b/>
        </w:rPr>
        <w:t> – </w:t>
      </w:r>
      <w:r w:rsidR="00ED4D70" w:rsidRPr="0030153A">
        <w:t>révéler l'arbitraire ou l'incomplétude de la réalité instituée en la confrontant à l'excès du monde.</w:t>
      </w:r>
    </w:p>
  </w:footnote>
  <w:footnote w:id="8">
    <w:p w14:paraId="7A08F3D8" w14:textId="67DE0E33" w:rsidR="00D726B0" w:rsidRDefault="00D726B0">
      <w:pPr>
        <w:pStyle w:val="Notedebasdepage"/>
      </w:pPr>
      <w:r>
        <w:rPr>
          <w:rStyle w:val="Appelnotedebasdep"/>
        </w:rPr>
        <w:footnoteRef/>
      </w:r>
      <w:r>
        <w:t xml:space="preserve"> </w:t>
      </w:r>
      <w:r w:rsidR="00A7053C">
        <w:t>S. Freud,</w:t>
      </w:r>
      <w:r w:rsidR="008526BF" w:rsidRPr="008526BF">
        <w:t xml:space="preserve"> </w:t>
      </w:r>
      <w:r w:rsidR="008526BF" w:rsidRPr="00D32826">
        <w:rPr>
          <w:i/>
          <w:iCs/>
        </w:rPr>
        <w:t>Une difficulté de la psychanalyse</w:t>
      </w:r>
      <w:r w:rsidR="00D32826">
        <w:rPr>
          <w:i/>
          <w:iCs/>
        </w:rPr>
        <w:t xml:space="preserve"> </w:t>
      </w:r>
      <w:r w:rsidR="00D32826" w:rsidRPr="00D32826">
        <w:t>(1917)</w:t>
      </w:r>
      <w:r w:rsidR="008526BF">
        <w:t>, in</w:t>
      </w:r>
      <w:r w:rsidR="007E6FC5">
        <w:t xml:space="preserve"> </w:t>
      </w:r>
      <w:r w:rsidR="008526BF" w:rsidRPr="007E6FC5">
        <w:rPr>
          <w:i/>
          <w:iCs/>
        </w:rPr>
        <w:t>Essais de psychanalyse appliquée</w:t>
      </w:r>
      <w:r w:rsidR="008526BF" w:rsidRPr="008526BF">
        <w:t>. Gallimard, 1933</w:t>
      </w:r>
      <w:r w:rsidR="00E5435F">
        <w:t>, Idées</w:t>
      </w:r>
      <w:r w:rsidR="008526BF" w:rsidRPr="008526BF">
        <w:t>, 1971</w:t>
      </w:r>
      <w:r w:rsidR="0039120C">
        <w:t>,</w:t>
      </w:r>
      <w:r w:rsidR="008526BF" w:rsidRPr="008526BF">
        <w:t xml:space="preserve"> (pp. 137 à 147)</w:t>
      </w:r>
      <w:r w:rsidR="003F3207">
        <w:t>.</w:t>
      </w:r>
    </w:p>
  </w:footnote>
  <w:footnote w:id="9">
    <w:p w14:paraId="6B5C146A" w14:textId="422BE499" w:rsidR="00B45468" w:rsidRPr="00EB376D" w:rsidRDefault="00B45468">
      <w:pPr>
        <w:pStyle w:val="Notedebasdepage"/>
      </w:pPr>
      <w:r>
        <w:rPr>
          <w:rStyle w:val="Appelnotedebasdep"/>
        </w:rPr>
        <w:footnoteRef/>
      </w:r>
      <w:r>
        <w:t xml:space="preserve"> </w:t>
      </w:r>
      <w:r w:rsidR="00805B05">
        <w:t>La citation exacte de Descartes est :</w:t>
      </w:r>
      <w:r w:rsidR="00805B05" w:rsidRPr="00805B05">
        <w:rPr>
          <w:b/>
          <w:bCs/>
        </w:rPr>
        <w:t xml:space="preserve"> </w:t>
      </w:r>
      <w:r w:rsidR="00805B05" w:rsidRPr="00EB376D">
        <w:t xml:space="preserve">« se rendre </w:t>
      </w:r>
      <w:r w:rsidR="00805B05" w:rsidRPr="00EB376D">
        <w:rPr>
          <w:i/>
          <w:iCs/>
          <w:u w:val="single"/>
        </w:rPr>
        <w:t>comme</w:t>
      </w:r>
      <w:r w:rsidR="00805B05" w:rsidRPr="00EB376D">
        <w:t xml:space="preserve"> maîtres et possesseurs de la nature »</w:t>
      </w:r>
      <w:r w:rsidR="00EB376D">
        <w:t xml:space="preserve"> </w:t>
      </w:r>
      <w:r w:rsidR="00446368">
        <w:t>(</w:t>
      </w:r>
      <w:r w:rsidR="00EB376D" w:rsidRPr="00446368">
        <w:rPr>
          <w:i/>
          <w:iCs/>
        </w:rPr>
        <w:t xml:space="preserve">Discours de la méthode, sixième </w:t>
      </w:r>
      <w:r w:rsidR="00446368" w:rsidRPr="00446368">
        <w:rPr>
          <w:i/>
          <w:iCs/>
        </w:rPr>
        <w:t>partie</w:t>
      </w:r>
      <w:r w:rsidR="00446368">
        <w:t>, 1937</w:t>
      </w:r>
      <w:r w:rsidR="006F0762">
        <w:t>)</w:t>
      </w:r>
      <w:r w:rsidR="00805B05" w:rsidRPr="00805B05">
        <w:rPr>
          <w:b/>
          <w:bCs/>
        </w:rPr>
        <w:t xml:space="preserve"> </w:t>
      </w:r>
      <w:r w:rsidR="00EB376D" w:rsidRPr="00EB376D">
        <w:t xml:space="preserve">et elle </w:t>
      </w:r>
      <w:r w:rsidR="00805B05" w:rsidRPr="00EB376D">
        <w:t>signifie utiliser la connaissance scientifique pour comprendre et exploiter les lois naturelles afin d’améliorer la vie humaine.</w:t>
      </w:r>
      <w:r w:rsidR="006F0762">
        <w:t xml:space="preserve"> </w:t>
      </w:r>
      <w:r w:rsidR="003643E5">
        <w:t>Ê</w:t>
      </w:r>
      <w:r w:rsidR="006F0762" w:rsidRPr="006F0762">
        <w:t xml:space="preserve">tre « maître et possesseur de la nature » chez Descartes, c’est </w:t>
      </w:r>
      <w:r w:rsidR="006F0762" w:rsidRPr="003643E5">
        <w:t>acquérir une compréhension rationnelle et pratique des lois naturelles</w:t>
      </w:r>
      <w:r w:rsidR="006F0762" w:rsidRPr="006F0762">
        <w:t>, afin de rendre la vie humaine plus saine, plus sûre et plus efficace, tout en respectant les limites de la connaissance et de l’action humaine.</w:t>
      </w:r>
    </w:p>
  </w:footnote>
  <w:footnote w:id="10">
    <w:p w14:paraId="33F023DD" w14:textId="7539EFDE" w:rsidR="00810AA5" w:rsidRDefault="00810AA5">
      <w:pPr>
        <w:pStyle w:val="Notedebasdepage"/>
      </w:pPr>
      <w:r>
        <w:rPr>
          <w:rStyle w:val="Appelnotedebasdep"/>
        </w:rPr>
        <w:footnoteRef/>
      </w:r>
      <w:r>
        <w:t xml:space="preserve"> </w:t>
      </w:r>
      <w:r w:rsidR="00F2709C" w:rsidRPr="00F2709C">
        <w:t>Erick Olin Wright</w:t>
      </w:r>
      <w:r w:rsidR="00F2709C">
        <w:t xml:space="preserve">, </w:t>
      </w:r>
      <w:r w:rsidR="00F2709C" w:rsidRPr="00354CA2">
        <w:rPr>
          <w:i/>
          <w:iCs/>
        </w:rPr>
        <w:t>Pourquoi la classe compte</w:t>
      </w:r>
      <w:r w:rsidR="005908F4">
        <w:t xml:space="preserve"> (2000</w:t>
      </w:r>
      <w:r w:rsidR="008F56DC">
        <w:t xml:space="preserve">), </w:t>
      </w:r>
      <w:r w:rsidR="005B3E20">
        <w:t xml:space="preserve">Éditions </w:t>
      </w:r>
      <w:r w:rsidR="00354CA2">
        <w:t>Amsterdam,</w:t>
      </w:r>
      <w:r w:rsidR="005637F0">
        <w:t xml:space="preserve"> 2024.</w:t>
      </w:r>
    </w:p>
  </w:footnote>
  <w:footnote w:id="11">
    <w:p w14:paraId="0A044E2E" w14:textId="3024DBB8" w:rsidR="00FD696A" w:rsidRDefault="00FD696A">
      <w:pPr>
        <w:pStyle w:val="Notedebasdepage"/>
      </w:pPr>
      <w:r>
        <w:rPr>
          <w:rStyle w:val="Appelnotedebasdep"/>
        </w:rPr>
        <w:footnoteRef/>
      </w:r>
      <w:r>
        <w:t xml:space="preserve"> </w:t>
      </w:r>
      <w:r w:rsidR="001118FF">
        <w:t>Quoique</w:t>
      </w:r>
      <w:r w:rsidR="00FD2D86">
        <w:t> !</w:t>
      </w:r>
      <w:r w:rsidR="001118FF">
        <w:t xml:space="preserve"> Cf</w:t>
      </w:r>
      <w:r w:rsidR="00493A3E">
        <w:t xml:space="preserve">. </w:t>
      </w:r>
      <w:r w:rsidR="001118FF">
        <w:t xml:space="preserve">Fabrice </w:t>
      </w:r>
      <w:r w:rsidR="00BC1A8E">
        <w:t xml:space="preserve">Flipo, </w:t>
      </w:r>
      <w:r w:rsidR="00BC1A8E" w:rsidRPr="00493A3E">
        <w:rPr>
          <w:i/>
          <w:iCs/>
        </w:rPr>
        <w:t xml:space="preserve">Le développement </w:t>
      </w:r>
      <w:r w:rsidR="00493A3E" w:rsidRPr="00493A3E">
        <w:rPr>
          <w:i/>
          <w:iCs/>
        </w:rPr>
        <w:t>est-il</w:t>
      </w:r>
      <w:r w:rsidR="00BC1A8E" w:rsidRPr="00493A3E">
        <w:rPr>
          <w:i/>
          <w:iCs/>
        </w:rPr>
        <w:t xml:space="preserve"> </w:t>
      </w:r>
      <w:proofErr w:type="spellStart"/>
      <w:r w:rsidR="00BC1A8E" w:rsidRPr="00493A3E">
        <w:rPr>
          <w:i/>
          <w:iCs/>
        </w:rPr>
        <w:t>universe</w:t>
      </w:r>
      <w:proofErr w:type="spellEnd"/>
      <w:proofErr w:type="gramStart"/>
      <w:r w:rsidR="00493A3E">
        <w:rPr>
          <w:i/>
          <w:iCs/>
        </w:rPr>
        <w:t> ?</w:t>
      </w:r>
      <w:r w:rsidR="00BC1A8E" w:rsidRPr="00493A3E">
        <w:rPr>
          <w:i/>
          <w:iCs/>
        </w:rPr>
        <w:t>l</w:t>
      </w:r>
      <w:proofErr w:type="gramEnd"/>
      <w:r w:rsidR="00BC1A8E">
        <w:t xml:space="preserve">, </w:t>
      </w:r>
      <w:r w:rsidR="00493A3E">
        <w:t>Éditions</w:t>
      </w:r>
      <w:r w:rsidR="00885A86">
        <w:t xml:space="preserve"> </w:t>
      </w:r>
      <w:proofErr w:type="spellStart"/>
      <w:r w:rsidR="00531DD7">
        <w:t>Matériologiques</w:t>
      </w:r>
      <w:proofErr w:type="spellEnd"/>
      <w:r w:rsidR="00043C40">
        <w:t>, 2026.</w:t>
      </w:r>
    </w:p>
  </w:footnote>
  <w:footnote w:id="12">
    <w:p w14:paraId="5101BD14" w14:textId="375140D6" w:rsidR="003F38C0" w:rsidRDefault="003F38C0">
      <w:pPr>
        <w:pStyle w:val="Notedebasdepage"/>
      </w:pPr>
      <w:r>
        <w:rPr>
          <w:rStyle w:val="Appelnotedebasdep"/>
        </w:rPr>
        <w:footnoteRef/>
      </w:r>
      <w:r>
        <w:t xml:space="preserve"> Rahel Jaeggi</w:t>
      </w:r>
      <w:r w:rsidR="00521208">
        <w:t xml:space="preserve">, </w:t>
      </w:r>
      <w:r w:rsidR="00521208" w:rsidRPr="008B1D7F">
        <w:rPr>
          <w:i/>
          <w:iCs/>
        </w:rPr>
        <w:t>Progrès et régression</w:t>
      </w:r>
      <w:r w:rsidR="00774BBB">
        <w:t xml:space="preserve"> (2024)</w:t>
      </w:r>
      <w:r w:rsidR="00E04530">
        <w:t xml:space="preserve">, Seuil, </w:t>
      </w:r>
      <w:r w:rsidR="00774BBB">
        <w:t>2026</w:t>
      </w:r>
      <w:r w:rsidR="008B1D7F">
        <w:t>.</w:t>
      </w:r>
    </w:p>
  </w:footnote>
  <w:footnote w:id="13">
    <w:p w14:paraId="3AB27744" w14:textId="6E01E812" w:rsidR="005E01A0" w:rsidRDefault="005E01A0">
      <w:pPr>
        <w:pStyle w:val="Notedebasdepage"/>
      </w:pPr>
      <w:r>
        <w:rPr>
          <w:rStyle w:val="Appelnotedebasdep"/>
        </w:rPr>
        <w:footnoteRef/>
      </w:r>
      <w:r>
        <w:t xml:space="preserve"> </w:t>
      </w:r>
      <w:r w:rsidR="00D01BF5">
        <w:t>On reconnait là comme écho aux problématiques posées par Yves Barel</w:t>
      </w:r>
      <w:r w:rsidR="0072040C">
        <w:t xml:space="preserve">, par </w:t>
      </w:r>
      <w:r w:rsidR="00D85B39">
        <w:t xml:space="preserve">exemple, </w:t>
      </w:r>
      <w:r w:rsidR="00D85B39" w:rsidRPr="00D85B39">
        <w:rPr>
          <w:i/>
          <w:iCs/>
        </w:rPr>
        <w:t>La marginalité sociale</w:t>
      </w:r>
      <w:r w:rsidR="00D85B39">
        <w:t>, PUF, 1982</w:t>
      </w:r>
      <w:r w:rsidR="00D01BF5">
        <w:t>.</w:t>
      </w:r>
    </w:p>
  </w:footnote>
  <w:footnote w:id="14">
    <w:p w14:paraId="5A568E8D" w14:textId="71AA85CF" w:rsidR="00C35DF3" w:rsidRDefault="00C35DF3">
      <w:pPr>
        <w:pStyle w:val="Notedebasdepage"/>
      </w:pPr>
      <w:r>
        <w:rPr>
          <w:rStyle w:val="Appelnotedebasdep"/>
        </w:rPr>
        <w:footnoteRef/>
      </w:r>
      <w:r>
        <w:t xml:space="preserve"> Nous reprenons</w:t>
      </w:r>
      <w:r w:rsidR="00160755">
        <w:t>, texto quasiment</w:t>
      </w:r>
      <w:r w:rsidR="009454D0">
        <w:t>,</w:t>
      </w:r>
      <w:r>
        <w:t xml:space="preserve"> l’exemple pris par</w:t>
      </w:r>
      <w:r w:rsidR="0006783B">
        <w:t xml:space="preserve"> </w:t>
      </w:r>
      <w:r w:rsidR="002A60F7">
        <w:t>A</w:t>
      </w:r>
      <w:r w:rsidR="009454D0">
        <w:t>nd</w:t>
      </w:r>
      <w:r w:rsidR="002A60F7">
        <w:t>reas</w:t>
      </w:r>
      <w:r w:rsidR="00E35404">
        <w:t xml:space="preserve"> </w:t>
      </w:r>
      <w:r w:rsidR="009454D0">
        <w:t xml:space="preserve">Malm dans </w:t>
      </w:r>
      <w:r w:rsidR="00210D7E" w:rsidRPr="00D34493">
        <w:rPr>
          <w:i/>
          <w:iCs/>
        </w:rPr>
        <w:t>Avis de tempête, Nature et culture dans un monde qui se r</w:t>
      </w:r>
      <w:r w:rsidR="001B1A1A">
        <w:rPr>
          <w:i/>
          <w:iCs/>
        </w:rPr>
        <w:t>é</w:t>
      </w:r>
      <w:r w:rsidR="00210D7E" w:rsidRPr="00D34493">
        <w:rPr>
          <w:i/>
          <w:iCs/>
        </w:rPr>
        <w:t>chauffe</w:t>
      </w:r>
      <w:r w:rsidR="000D1F5A">
        <w:t xml:space="preserve"> (2017)</w:t>
      </w:r>
      <w:r w:rsidR="00775DFB">
        <w:t>, La fabrique</w:t>
      </w:r>
      <w:r w:rsidR="00D34493">
        <w:t>, 2023</w:t>
      </w:r>
      <w:r w:rsidR="00265C1B">
        <w:t xml:space="preserve"> ; </w:t>
      </w:r>
      <w:r w:rsidR="00997A7A">
        <w:t>p 58</w:t>
      </w:r>
      <w:r w:rsidR="00D34493">
        <w:t>.</w:t>
      </w:r>
    </w:p>
  </w:footnote>
  <w:footnote w:id="15">
    <w:p w14:paraId="4743572E" w14:textId="0353B9A6" w:rsidR="00786E10" w:rsidRDefault="00786E10">
      <w:pPr>
        <w:pStyle w:val="Notedebasdepage"/>
      </w:pPr>
      <w:r>
        <w:rPr>
          <w:rStyle w:val="Appelnotedebasdep"/>
        </w:rPr>
        <w:footnoteRef/>
      </w:r>
      <w:r>
        <w:t xml:space="preserve"> </w:t>
      </w:r>
      <w:r w:rsidR="00024E33">
        <w:t>Sur Alf Hornborg, voir de cet auteur</w:t>
      </w:r>
      <w:r w:rsidR="00997CDB">
        <w:t xml:space="preserve"> un ouvrage traduit en </w:t>
      </w:r>
      <w:r w:rsidR="002860DB">
        <w:t>f</w:t>
      </w:r>
      <w:r w:rsidR="00997CDB">
        <w:t xml:space="preserve">rançais, </w:t>
      </w:r>
      <w:r w:rsidR="00F32964" w:rsidRPr="00515610">
        <w:rPr>
          <w:i/>
          <w:iCs/>
        </w:rPr>
        <w:t>La magie planétaire</w:t>
      </w:r>
      <w:r w:rsidR="00F9440C">
        <w:t xml:space="preserve">, </w:t>
      </w:r>
      <w:r w:rsidR="00515610">
        <w:t>D</w:t>
      </w:r>
      <w:r w:rsidR="00F9440C">
        <w:t>ivergences</w:t>
      </w:r>
      <w:r w:rsidR="00515610">
        <w:t>,2021.</w:t>
      </w:r>
    </w:p>
  </w:footnote>
  <w:footnote w:id="16">
    <w:p w14:paraId="13DFF39C" w14:textId="5D6E7237" w:rsidR="005C2B34" w:rsidRDefault="005C2B34">
      <w:pPr>
        <w:pStyle w:val="Notedebasdepage"/>
      </w:pPr>
      <w:r>
        <w:rPr>
          <w:rStyle w:val="Appelnotedebasdep"/>
        </w:rPr>
        <w:footnoteRef/>
      </w:r>
      <w:r>
        <w:t xml:space="preserve"> </w:t>
      </w:r>
      <w:r w:rsidR="001D123F" w:rsidRPr="001D123F">
        <w:rPr>
          <w:i/>
          <w:iCs/>
        </w:rPr>
        <w:t>Avis de tempête</w:t>
      </w:r>
      <w:r w:rsidR="001D123F">
        <w:t xml:space="preserve">, op. </w:t>
      </w:r>
      <w:proofErr w:type="gramStart"/>
      <w:r w:rsidR="001D123F">
        <w:t>cité</w:t>
      </w:r>
      <w:proofErr w:type="gram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631653"/>
      <w:docPartObj>
        <w:docPartGallery w:val="Page Numbers (Top of Page)"/>
        <w:docPartUnique/>
      </w:docPartObj>
    </w:sdtPr>
    <w:sdtEndPr>
      <w:rPr>
        <w:sz w:val="22"/>
      </w:rPr>
    </w:sdtEndPr>
    <w:sdtContent>
      <w:p w14:paraId="0DBF2B7B" w14:textId="19DB35D3" w:rsidR="00097C9B" w:rsidRPr="00BD42AF" w:rsidRDefault="00097C9B">
        <w:pPr>
          <w:pStyle w:val="En-tte"/>
          <w:jc w:val="right"/>
          <w:rPr>
            <w:sz w:val="22"/>
          </w:rPr>
        </w:pPr>
        <w:r w:rsidRPr="00BD42AF">
          <w:rPr>
            <w:sz w:val="22"/>
          </w:rPr>
          <w:fldChar w:fldCharType="begin"/>
        </w:r>
        <w:r w:rsidRPr="00BD42AF">
          <w:rPr>
            <w:sz w:val="22"/>
          </w:rPr>
          <w:instrText>PAGE   \* MERGEFORMAT</w:instrText>
        </w:r>
        <w:r w:rsidRPr="00BD42AF">
          <w:rPr>
            <w:sz w:val="22"/>
          </w:rPr>
          <w:fldChar w:fldCharType="separate"/>
        </w:r>
        <w:r w:rsidRPr="00BD42AF">
          <w:rPr>
            <w:sz w:val="22"/>
          </w:rPr>
          <w:t>2</w:t>
        </w:r>
        <w:r w:rsidRPr="00BD42AF">
          <w:rPr>
            <w:sz w:val="22"/>
          </w:rPr>
          <w:fldChar w:fldCharType="end"/>
        </w:r>
      </w:p>
    </w:sdtContent>
  </w:sdt>
  <w:p w14:paraId="58C53777" w14:textId="77777777" w:rsidR="007C50A0" w:rsidRDefault="007C50A0">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8F9"/>
    <w:rsid w:val="00002DA6"/>
    <w:rsid w:val="00006066"/>
    <w:rsid w:val="000060FD"/>
    <w:rsid w:val="00007248"/>
    <w:rsid w:val="00011517"/>
    <w:rsid w:val="00014E77"/>
    <w:rsid w:val="00015C9D"/>
    <w:rsid w:val="000166FE"/>
    <w:rsid w:val="00024E33"/>
    <w:rsid w:val="00031B29"/>
    <w:rsid w:val="00031BD6"/>
    <w:rsid w:val="00031D5B"/>
    <w:rsid w:val="000340E5"/>
    <w:rsid w:val="00035DD2"/>
    <w:rsid w:val="00035E03"/>
    <w:rsid w:val="000378F9"/>
    <w:rsid w:val="00043C40"/>
    <w:rsid w:val="0004547F"/>
    <w:rsid w:val="00045F2F"/>
    <w:rsid w:val="000462A1"/>
    <w:rsid w:val="0005227C"/>
    <w:rsid w:val="00053071"/>
    <w:rsid w:val="00053766"/>
    <w:rsid w:val="000544FB"/>
    <w:rsid w:val="000604D3"/>
    <w:rsid w:val="00060DB0"/>
    <w:rsid w:val="00063C31"/>
    <w:rsid w:val="00067597"/>
    <w:rsid w:val="0006783B"/>
    <w:rsid w:val="000703EB"/>
    <w:rsid w:val="00074331"/>
    <w:rsid w:val="00074784"/>
    <w:rsid w:val="000808EC"/>
    <w:rsid w:val="00081A96"/>
    <w:rsid w:val="00087E7B"/>
    <w:rsid w:val="00090A7C"/>
    <w:rsid w:val="00090E02"/>
    <w:rsid w:val="000933D3"/>
    <w:rsid w:val="00097C9B"/>
    <w:rsid w:val="000A2AD0"/>
    <w:rsid w:val="000A36F7"/>
    <w:rsid w:val="000A6A26"/>
    <w:rsid w:val="000A739C"/>
    <w:rsid w:val="000B1CBC"/>
    <w:rsid w:val="000B2101"/>
    <w:rsid w:val="000B2BB8"/>
    <w:rsid w:val="000B2C65"/>
    <w:rsid w:val="000C0195"/>
    <w:rsid w:val="000C18B8"/>
    <w:rsid w:val="000D0B3E"/>
    <w:rsid w:val="000D1331"/>
    <w:rsid w:val="000D1F5A"/>
    <w:rsid w:val="000D4FC9"/>
    <w:rsid w:val="000D78CE"/>
    <w:rsid w:val="000E1F63"/>
    <w:rsid w:val="000E30F4"/>
    <w:rsid w:val="000E39DD"/>
    <w:rsid w:val="000E4EDE"/>
    <w:rsid w:val="000E5349"/>
    <w:rsid w:val="000E579B"/>
    <w:rsid w:val="000E716D"/>
    <w:rsid w:val="000E76A1"/>
    <w:rsid w:val="000E7C15"/>
    <w:rsid w:val="00100EF1"/>
    <w:rsid w:val="00101605"/>
    <w:rsid w:val="00101AD8"/>
    <w:rsid w:val="0010223F"/>
    <w:rsid w:val="00106E8C"/>
    <w:rsid w:val="001071E8"/>
    <w:rsid w:val="001118FF"/>
    <w:rsid w:val="001131E2"/>
    <w:rsid w:val="001160C0"/>
    <w:rsid w:val="001216C2"/>
    <w:rsid w:val="0012275A"/>
    <w:rsid w:val="001241DD"/>
    <w:rsid w:val="001246C8"/>
    <w:rsid w:val="001305EB"/>
    <w:rsid w:val="00132288"/>
    <w:rsid w:val="001355A3"/>
    <w:rsid w:val="001520F0"/>
    <w:rsid w:val="00153686"/>
    <w:rsid w:val="00155D1D"/>
    <w:rsid w:val="00160755"/>
    <w:rsid w:val="00161259"/>
    <w:rsid w:val="001668A1"/>
    <w:rsid w:val="001675A6"/>
    <w:rsid w:val="00170AC3"/>
    <w:rsid w:val="00177F9B"/>
    <w:rsid w:val="001829AB"/>
    <w:rsid w:val="00185073"/>
    <w:rsid w:val="00185962"/>
    <w:rsid w:val="00191172"/>
    <w:rsid w:val="0019389B"/>
    <w:rsid w:val="00196DD0"/>
    <w:rsid w:val="001A3B30"/>
    <w:rsid w:val="001B1A1A"/>
    <w:rsid w:val="001B6342"/>
    <w:rsid w:val="001B6E31"/>
    <w:rsid w:val="001B7071"/>
    <w:rsid w:val="001B7FA6"/>
    <w:rsid w:val="001C2F77"/>
    <w:rsid w:val="001C301A"/>
    <w:rsid w:val="001C48D9"/>
    <w:rsid w:val="001D123F"/>
    <w:rsid w:val="001D41C8"/>
    <w:rsid w:val="001D64F8"/>
    <w:rsid w:val="001E178F"/>
    <w:rsid w:val="001E1819"/>
    <w:rsid w:val="001E3317"/>
    <w:rsid w:val="001E482A"/>
    <w:rsid w:val="001E75A5"/>
    <w:rsid w:val="001F1A33"/>
    <w:rsid w:val="001F5C4E"/>
    <w:rsid w:val="001F6160"/>
    <w:rsid w:val="00203BE7"/>
    <w:rsid w:val="0020620D"/>
    <w:rsid w:val="00210D7E"/>
    <w:rsid w:val="00212EF9"/>
    <w:rsid w:val="0022644D"/>
    <w:rsid w:val="00227161"/>
    <w:rsid w:val="00227341"/>
    <w:rsid w:val="00227E5E"/>
    <w:rsid w:val="002369C4"/>
    <w:rsid w:val="0023743C"/>
    <w:rsid w:val="0024469F"/>
    <w:rsid w:val="00245139"/>
    <w:rsid w:val="002627A9"/>
    <w:rsid w:val="002638C0"/>
    <w:rsid w:val="00264EC5"/>
    <w:rsid w:val="00265C1B"/>
    <w:rsid w:val="00274F08"/>
    <w:rsid w:val="00276406"/>
    <w:rsid w:val="002775A6"/>
    <w:rsid w:val="00282CE7"/>
    <w:rsid w:val="00283083"/>
    <w:rsid w:val="002860DB"/>
    <w:rsid w:val="00290666"/>
    <w:rsid w:val="00295028"/>
    <w:rsid w:val="00295837"/>
    <w:rsid w:val="00295929"/>
    <w:rsid w:val="00297A26"/>
    <w:rsid w:val="002A0375"/>
    <w:rsid w:val="002A1645"/>
    <w:rsid w:val="002A2A36"/>
    <w:rsid w:val="002A3F6E"/>
    <w:rsid w:val="002A4F44"/>
    <w:rsid w:val="002A52C0"/>
    <w:rsid w:val="002A5F3C"/>
    <w:rsid w:val="002A60F7"/>
    <w:rsid w:val="002A64E5"/>
    <w:rsid w:val="002B3F4E"/>
    <w:rsid w:val="002B5A50"/>
    <w:rsid w:val="002B6A4E"/>
    <w:rsid w:val="002C0077"/>
    <w:rsid w:val="002C18D1"/>
    <w:rsid w:val="002C6FCD"/>
    <w:rsid w:val="002D2FE2"/>
    <w:rsid w:val="002D47A0"/>
    <w:rsid w:val="002D567C"/>
    <w:rsid w:val="002D663A"/>
    <w:rsid w:val="002D7E5A"/>
    <w:rsid w:val="002E7EBD"/>
    <w:rsid w:val="002F3019"/>
    <w:rsid w:val="002F319B"/>
    <w:rsid w:val="002F3FD8"/>
    <w:rsid w:val="002F4377"/>
    <w:rsid w:val="0030013B"/>
    <w:rsid w:val="0030153A"/>
    <w:rsid w:val="00311DB5"/>
    <w:rsid w:val="0031241C"/>
    <w:rsid w:val="00321E47"/>
    <w:rsid w:val="003239AC"/>
    <w:rsid w:val="00334AF0"/>
    <w:rsid w:val="003356A6"/>
    <w:rsid w:val="003366CD"/>
    <w:rsid w:val="00340232"/>
    <w:rsid w:val="00341E3E"/>
    <w:rsid w:val="0034265D"/>
    <w:rsid w:val="003427A5"/>
    <w:rsid w:val="00342F4E"/>
    <w:rsid w:val="003442E7"/>
    <w:rsid w:val="00347DEB"/>
    <w:rsid w:val="00354CA2"/>
    <w:rsid w:val="00355BA3"/>
    <w:rsid w:val="0035752A"/>
    <w:rsid w:val="0036182A"/>
    <w:rsid w:val="003624AF"/>
    <w:rsid w:val="00362E31"/>
    <w:rsid w:val="003643E5"/>
    <w:rsid w:val="00365507"/>
    <w:rsid w:val="00370F74"/>
    <w:rsid w:val="00373267"/>
    <w:rsid w:val="00374F75"/>
    <w:rsid w:val="003752B2"/>
    <w:rsid w:val="003805DB"/>
    <w:rsid w:val="003870BC"/>
    <w:rsid w:val="0039120C"/>
    <w:rsid w:val="00394939"/>
    <w:rsid w:val="00395CAD"/>
    <w:rsid w:val="003A485F"/>
    <w:rsid w:val="003A4AB4"/>
    <w:rsid w:val="003A6802"/>
    <w:rsid w:val="003A6BC5"/>
    <w:rsid w:val="003B0E2D"/>
    <w:rsid w:val="003B5A14"/>
    <w:rsid w:val="003D3C9D"/>
    <w:rsid w:val="003D4A65"/>
    <w:rsid w:val="003D587C"/>
    <w:rsid w:val="003D7A4A"/>
    <w:rsid w:val="003E0143"/>
    <w:rsid w:val="003E03C7"/>
    <w:rsid w:val="003E0FA1"/>
    <w:rsid w:val="003E66FF"/>
    <w:rsid w:val="003E7229"/>
    <w:rsid w:val="003F29BE"/>
    <w:rsid w:val="003F3207"/>
    <w:rsid w:val="003F38C0"/>
    <w:rsid w:val="003F4123"/>
    <w:rsid w:val="003F523A"/>
    <w:rsid w:val="0040134B"/>
    <w:rsid w:val="00402870"/>
    <w:rsid w:val="004034EA"/>
    <w:rsid w:val="00407027"/>
    <w:rsid w:val="00411DF4"/>
    <w:rsid w:val="00413333"/>
    <w:rsid w:val="00413AE3"/>
    <w:rsid w:val="00415AD2"/>
    <w:rsid w:val="004161C8"/>
    <w:rsid w:val="00423AFD"/>
    <w:rsid w:val="00430116"/>
    <w:rsid w:val="004307BB"/>
    <w:rsid w:val="00430C35"/>
    <w:rsid w:val="004329E6"/>
    <w:rsid w:val="004334DB"/>
    <w:rsid w:val="00436409"/>
    <w:rsid w:val="00446368"/>
    <w:rsid w:val="00453B99"/>
    <w:rsid w:val="004554D1"/>
    <w:rsid w:val="00456807"/>
    <w:rsid w:val="004610EC"/>
    <w:rsid w:val="00466007"/>
    <w:rsid w:val="00470166"/>
    <w:rsid w:val="004704A4"/>
    <w:rsid w:val="00471490"/>
    <w:rsid w:val="00471D7A"/>
    <w:rsid w:val="004773C0"/>
    <w:rsid w:val="00481F46"/>
    <w:rsid w:val="00482D73"/>
    <w:rsid w:val="00484033"/>
    <w:rsid w:val="00485C6E"/>
    <w:rsid w:val="0048696C"/>
    <w:rsid w:val="004912CE"/>
    <w:rsid w:val="00491C95"/>
    <w:rsid w:val="00493A3E"/>
    <w:rsid w:val="00494548"/>
    <w:rsid w:val="004961C1"/>
    <w:rsid w:val="004B03FA"/>
    <w:rsid w:val="004B2539"/>
    <w:rsid w:val="004C513C"/>
    <w:rsid w:val="004C54B5"/>
    <w:rsid w:val="004D6E50"/>
    <w:rsid w:val="004E052E"/>
    <w:rsid w:val="004F2534"/>
    <w:rsid w:val="004F3CD8"/>
    <w:rsid w:val="004F45F8"/>
    <w:rsid w:val="004F50AA"/>
    <w:rsid w:val="0050026F"/>
    <w:rsid w:val="00500344"/>
    <w:rsid w:val="005011D9"/>
    <w:rsid w:val="00502BE7"/>
    <w:rsid w:val="0050508C"/>
    <w:rsid w:val="00507E9F"/>
    <w:rsid w:val="0051339B"/>
    <w:rsid w:val="00514D45"/>
    <w:rsid w:val="00515610"/>
    <w:rsid w:val="00515943"/>
    <w:rsid w:val="00515FFA"/>
    <w:rsid w:val="00521208"/>
    <w:rsid w:val="005214BC"/>
    <w:rsid w:val="005217F4"/>
    <w:rsid w:val="00531879"/>
    <w:rsid w:val="00531DD7"/>
    <w:rsid w:val="005353B8"/>
    <w:rsid w:val="005403AD"/>
    <w:rsid w:val="00541E38"/>
    <w:rsid w:val="005425FD"/>
    <w:rsid w:val="00543400"/>
    <w:rsid w:val="00547AFF"/>
    <w:rsid w:val="00551CF2"/>
    <w:rsid w:val="00553291"/>
    <w:rsid w:val="00554A53"/>
    <w:rsid w:val="005552FE"/>
    <w:rsid w:val="00556E61"/>
    <w:rsid w:val="00560BB4"/>
    <w:rsid w:val="0056125C"/>
    <w:rsid w:val="005637F0"/>
    <w:rsid w:val="00564DBC"/>
    <w:rsid w:val="005669F6"/>
    <w:rsid w:val="0057298A"/>
    <w:rsid w:val="005732AA"/>
    <w:rsid w:val="0057584C"/>
    <w:rsid w:val="00576775"/>
    <w:rsid w:val="005850D3"/>
    <w:rsid w:val="0058584C"/>
    <w:rsid w:val="00586C5F"/>
    <w:rsid w:val="00587DA7"/>
    <w:rsid w:val="005904B2"/>
    <w:rsid w:val="005908F4"/>
    <w:rsid w:val="00594FC9"/>
    <w:rsid w:val="00597E79"/>
    <w:rsid w:val="005A311A"/>
    <w:rsid w:val="005A33EE"/>
    <w:rsid w:val="005B29E9"/>
    <w:rsid w:val="005B3E20"/>
    <w:rsid w:val="005C1E29"/>
    <w:rsid w:val="005C2410"/>
    <w:rsid w:val="005C2B34"/>
    <w:rsid w:val="005C4CEF"/>
    <w:rsid w:val="005C4D17"/>
    <w:rsid w:val="005D0986"/>
    <w:rsid w:val="005D3F4D"/>
    <w:rsid w:val="005D5AAF"/>
    <w:rsid w:val="005D68E3"/>
    <w:rsid w:val="005E01A0"/>
    <w:rsid w:val="005E23FE"/>
    <w:rsid w:val="005E2FAE"/>
    <w:rsid w:val="005E68B3"/>
    <w:rsid w:val="005E7066"/>
    <w:rsid w:val="005F60BC"/>
    <w:rsid w:val="00600868"/>
    <w:rsid w:val="0060192E"/>
    <w:rsid w:val="00607D05"/>
    <w:rsid w:val="00610580"/>
    <w:rsid w:val="006128C3"/>
    <w:rsid w:val="00614F71"/>
    <w:rsid w:val="00615184"/>
    <w:rsid w:val="0061539F"/>
    <w:rsid w:val="0061671B"/>
    <w:rsid w:val="00616A06"/>
    <w:rsid w:val="00617944"/>
    <w:rsid w:val="00621BA9"/>
    <w:rsid w:val="00624063"/>
    <w:rsid w:val="006254A9"/>
    <w:rsid w:val="00630E41"/>
    <w:rsid w:val="0063170B"/>
    <w:rsid w:val="00631D4F"/>
    <w:rsid w:val="006404B6"/>
    <w:rsid w:val="00643E77"/>
    <w:rsid w:val="00651331"/>
    <w:rsid w:val="00655F33"/>
    <w:rsid w:val="006603E6"/>
    <w:rsid w:val="006608D5"/>
    <w:rsid w:val="00664A0C"/>
    <w:rsid w:val="006679E0"/>
    <w:rsid w:val="00671AB7"/>
    <w:rsid w:val="00674E6B"/>
    <w:rsid w:val="006779FA"/>
    <w:rsid w:val="006835FD"/>
    <w:rsid w:val="00683F9E"/>
    <w:rsid w:val="00684C83"/>
    <w:rsid w:val="00690F67"/>
    <w:rsid w:val="00693D05"/>
    <w:rsid w:val="0069434F"/>
    <w:rsid w:val="006A0D64"/>
    <w:rsid w:val="006A1EFD"/>
    <w:rsid w:val="006A4B20"/>
    <w:rsid w:val="006C3347"/>
    <w:rsid w:val="006C43C5"/>
    <w:rsid w:val="006D00E0"/>
    <w:rsid w:val="006D286E"/>
    <w:rsid w:val="006D2F9E"/>
    <w:rsid w:val="006D42E4"/>
    <w:rsid w:val="006D4E5A"/>
    <w:rsid w:val="006D565B"/>
    <w:rsid w:val="006D57D7"/>
    <w:rsid w:val="006D5A4F"/>
    <w:rsid w:val="006D79CA"/>
    <w:rsid w:val="006E4C50"/>
    <w:rsid w:val="006E60D5"/>
    <w:rsid w:val="006F0762"/>
    <w:rsid w:val="006F28E2"/>
    <w:rsid w:val="006F5CA7"/>
    <w:rsid w:val="006F6265"/>
    <w:rsid w:val="007017EF"/>
    <w:rsid w:val="00702A76"/>
    <w:rsid w:val="007074E4"/>
    <w:rsid w:val="007075A8"/>
    <w:rsid w:val="0071071B"/>
    <w:rsid w:val="00713FE2"/>
    <w:rsid w:val="007162D2"/>
    <w:rsid w:val="0072040C"/>
    <w:rsid w:val="00723C78"/>
    <w:rsid w:val="007244DC"/>
    <w:rsid w:val="0072672A"/>
    <w:rsid w:val="00736B59"/>
    <w:rsid w:val="00741B2F"/>
    <w:rsid w:val="0074344D"/>
    <w:rsid w:val="0074347A"/>
    <w:rsid w:val="00745C3A"/>
    <w:rsid w:val="00750C82"/>
    <w:rsid w:val="00750EF3"/>
    <w:rsid w:val="007535AD"/>
    <w:rsid w:val="007549FE"/>
    <w:rsid w:val="0075764F"/>
    <w:rsid w:val="007704C6"/>
    <w:rsid w:val="00774BBB"/>
    <w:rsid w:val="00775BA4"/>
    <w:rsid w:val="00775DFB"/>
    <w:rsid w:val="007819F8"/>
    <w:rsid w:val="00784B0A"/>
    <w:rsid w:val="00784B25"/>
    <w:rsid w:val="00785038"/>
    <w:rsid w:val="007853F7"/>
    <w:rsid w:val="00786E10"/>
    <w:rsid w:val="007903AD"/>
    <w:rsid w:val="00795943"/>
    <w:rsid w:val="0079663E"/>
    <w:rsid w:val="007A355B"/>
    <w:rsid w:val="007A40AD"/>
    <w:rsid w:val="007A658A"/>
    <w:rsid w:val="007A6D86"/>
    <w:rsid w:val="007A6F8C"/>
    <w:rsid w:val="007A7905"/>
    <w:rsid w:val="007A7F99"/>
    <w:rsid w:val="007C1ED1"/>
    <w:rsid w:val="007C26D8"/>
    <w:rsid w:val="007C2778"/>
    <w:rsid w:val="007C49A2"/>
    <w:rsid w:val="007C50A0"/>
    <w:rsid w:val="007D0311"/>
    <w:rsid w:val="007D34C6"/>
    <w:rsid w:val="007D6FA6"/>
    <w:rsid w:val="007E6FC5"/>
    <w:rsid w:val="007F0E1D"/>
    <w:rsid w:val="007F546D"/>
    <w:rsid w:val="007F7BEA"/>
    <w:rsid w:val="00800845"/>
    <w:rsid w:val="00800A49"/>
    <w:rsid w:val="00800D1A"/>
    <w:rsid w:val="00801F32"/>
    <w:rsid w:val="008046BE"/>
    <w:rsid w:val="00804778"/>
    <w:rsid w:val="00805B05"/>
    <w:rsid w:val="00810AA5"/>
    <w:rsid w:val="008121AA"/>
    <w:rsid w:val="00812B01"/>
    <w:rsid w:val="00816879"/>
    <w:rsid w:val="00817930"/>
    <w:rsid w:val="00820EA0"/>
    <w:rsid w:val="00821054"/>
    <w:rsid w:val="00821747"/>
    <w:rsid w:val="0082210E"/>
    <w:rsid w:val="008308B2"/>
    <w:rsid w:val="00831259"/>
    <w:rsid w:val="0083560A"/>
    <w:rsid w:val="00840B7D"/>
    <w:rsid w:val="00840FCA"/>
    <w:rsid w:val="008416C8"/>
    <w:rsid w:val="008429EB"/>
    <w:rsid w:val="00843A68"/>
    <w:rsid w:val="008452E6"/>
    <w:rsid w:val="008526BF"/>
    <w:rsid w:val="008655F2"/>
    <w:rsid w:val="00871A3C"/>
    <w:rsid w:val="00873381"/>
    <w:rsid w:val="00874179"/>
    <w:rsid w:val="00881227"/>
    <w:rsid w:val="00884978"/>
    <w:rsid w:val="00885A86"/>
    <w:rsid w:val="00885D07"/>
    <w:rsid w:val="0089052A"/>
    <w:rsid w:val="00890CBF"/>
    <w:rsid w:val="00892400"/>
    <w:rsid w:val="008924C2"/>
    <w:rsid w:val="008930EB"/>
    <w:rsid w:val="00894DF4"/>
    <w:rsid w:val="008964C7"/>
    <w:rsid w:val="008A09D2"/>
    <w:rsid w:val="008A1B74"/>
    <w:rsid w:val="008A36E9"/>
    <w:rsid w:val="008A5EA5"/>
    <w:rsid w:val="008A7494"/>
    <w:rsid w:val="008B1D7F"/>
    <w:rsid w:val="008B3783"/>
    <w:rsid w:val="008B4AF5"/>
    <w:rsid w:val="008C6E68"/>
    <w:rsid w:val="008D706F"/>
    <w:rsid w:val="008F24C8"/>
    <w:rsid w:val="008F3C23"/>
    <w:rsid w:val="008F56DC"/>
    <w:rsid w:val="008F5AF9"/>
    <w:rsid w:val="009010B4"/>
    <w:rsid w:val="009010E9"/>
    <w:rsid w:val="00904AA7"/>
    <w:rsid w:val="009105CA"/>
    <w:rsid w:val="00913165"/>
    <w:rsid w:val="00934CF0"/>
    <w:rsid w:val="0093556A"/>
    <w:rsid w:val="00937967"/>
    <w:rsid w:val="00940A2C"/>
    <w:rsid w:val="009412BF"/>
    <w:rsid w:val="00942B01"/>
    <w:rsid w:val="009444D2"/>
    <w:rsid w:val="0094472E"/>
    <w:rsid w:val="009454D0"/>
    <w:rsid w:val="0094588C"/>
    <w:rsid w:val="009461F7"/>
    <w:rsid w:val="0095166B"/>
    <w:rsid w:val="00952511"/>
    <w:rsid w:val="00965F36"/>
    <w:rsid w:val="00970780"/>
    <w:rsid w:val="00970BD7"/>
    <w:rsid w:val="009745B2"/>
    <w:rsid w:val="00974845"/>
    <w:rsid w:val="0097526C"/>
    <w:rsid w:val="00977050"/>
    <w:rsid w:val="0098271F"/>
    <w:rsid w:val="00987E19"/>
    <w:rsid w:val="009901AF"/>
    <w:rsid w:val="00993F0D"/>
    <w:rsid w:val="0099655A"/>
    <w:rsid w:val="00997249"/>
    <w:rsid w:val="00997A7A"/>
    <w:rsid w:val="00997CDB"/>
    <w:rsid w:val="009A0182"/>
    <w:rsid w:val="009A3F5C"/>
    <w:rsid w:val="009A494E"/>
    <w:rsid w:val="009B436E"/>
    <w:rsid w:val="009B7D0E"/>
    <w:rsid w:val="009C4BC3"/>
    <w:rsid w:val="009D1C00"/>
    <w:rsid w:val="009D40E6"/>
    <w:rsid w:val="009D552D"/>
    <w:rsid w:val="009E08DB"/>
    <w:rsid w:val="009E4A18"/>
    <w:rsid w:val="009F4E34"/>
    <w:rsid w:val="00A01D6F"/>
    <w:rsid w:val="00A07251"/>
    <w:rsid w:val="00A16813"/>
    <w:rsid w:val="00A172EB"/>
    <w:rsid w:val="00A217B2"/>
    <w:rsid w:val="00A24B63"/>
    <w:rsid w:val="00A25A54"/>
    <w:rsid w:val="00A27E8E"/>
    <w:rsid w:val="00A31286"/>
    <w:rsid w:val="00A31E68"/>
    <w:rsid w:val="00A42ABB"/>
    <w:rsid w:val="00A444D8"/>
    <w:rsid w:val="00A5074D"/>
    <w:rsid w:val="00A51240"/>
    <w:rsid w:val="00A52AE1"/>
    <w:rsid w:val="00A573F4"/>
    <w:rsid w:val="00A7053C"/>
    <w:rsid w:val="00A72F7A"/>
    <w:rsid w:val="00A7519A"/>
    <w:rsid w:val="00A764D0"/>
    <w:rsid w:val="00A7781F"/>
    <w:rsid w:val="00A80629"/>
    <w:rsid w:val="00A8063F"/>
    <w:rsid w:val="00A80687"/>
    <w:rsid w:val="00A81F3A"/>
    <w:rsid w:val="00A83064"/>
    <w:rsid w:val="00A86514"/>
    <w:rsid w:val="00A873ED"/>
    <w:rsid w:val="00A87D84"/>
    <w:rsid w:val="00A90FD0"/>
    <w:rsid w:val="00A94918"/>
    <w:rsid w:val="00A969CA"/>
    <w:rsid w:val="00A96F62"/>
    <w:rsid w:val="00AA22DC"/>
    <w:rsid w:val="00AA2F9A"/>
    <w:rsid w:val="00AB761D"/>
    <w:rsid w:val="00AC2714"/>
    <w:rsid w:val="00AC2D24"/>
    <w:rsid w:val="00AC3074"/>
    <w:rsid w:val="00AC4418"/>
    <w:rsid w:val="00AC523D"/>
    <w:rsid w:val="00AC5AFC"/>
    <w:rsid w:val="00AC5C76"/>
    <w:rsid w:val="00AC656A"/>
    <w:rsid w:val="00AD1D18"/>
    <w:rsid w:val="00AD368D"/>
    <w:rsid w:val="00AD523F"/>
    <w:rsid w:val="00AE3D2B"/>
    <w:rsid w:val="00AF14A7"/>
    <w:rsid w:val="00AF2F06"/>
    <w:rsid w:val="00AF4C8B"/>
    <w:rsid w:val="00B01A4F"/>
    <w:rsid w:val="00B05861"/>
    <w:rsid w:val="00B0659C"/>
    <w:rsid w:val="00B10481"/>
    <w:rsid w:val="00B10A59"/>
    <w:rsid w:val="00B11534"/>
    <w:rsid w:val="00B12304"/>
    <w:rsid w:val="00B12A4F"/>
    <w:rsid w:val="00B14341"/>
    <w:rsid w:val="00B20DE0"/>
    <w:rsid w:val="00B23406"/>
    <w:rsid w:val="00B23B9D"/>
    <w:rsid w:val="00B24206"/>
    <w:rsid w:val="00B255D5"/>
    <w:rsid w:val="00B269A0"/>
    <w:rsid w:val="00B27D18"/>
    <w:rsid w:val="00B318A4"/>
    <w:rsid w:val="00B3410A"/>
    <w:rsid w:val="00B34337"/>
    <w:rsid w:val="00B34408"/>
    <w:rsid w:val="00B45468"/>
    <w:rsid w:val="00B4553D"/>
    <w:rsid w:val="00B47E9C"/>
    <w:rsid w:val="00B50B69"/>
    <w:rsid w:val="00B54F40"/>
    <w:rsid w:val="00B55B03"/>
    <w:rsid w:val="00B641B9"/>
    <w:rsid w:val="00B70382"/>
    <w:rsid w:val="00B762E1"/>
    <w:rsid w:val="00B7643F"/>
    <w:rsid w:val="00B76467"/>
    <w:rsid w:val="00B80E80"/>
    <w:rsid w:val="00B8257D"/>
    <w:rsid w:val="00B84005"/>
    <w:rsid w:val="00B8699E"/>
    <w:rsid w:val="00B86F0E"/>
    <w:rsid w:val="00B916AF"/>
    <w:rsid w:val="00B9364A"/>
    <w:rsid w:val="00BA17A9"/>
    <w:rsid w:val="00BA1E23"/>
    <w:rsid w:val="00BA5EDF"/>
    <w:rsid w:val="00BB3BA3"/>
    <w:rsid w:val="00BB433A"/>
    <w:rsid w:val="00BB69EB"/>
    <w:rsid w:val="00BC0231"/>
    <w:rsid w:val="00BC1A8E"/>
    <w:rsid w:val="00BC2649"/>
    <w:rsid w:val="00BD1B5E"/>
    <w:rsid w:val="00BD42AF"/>
    <w:rsid w:val="00BD601F"/>
    <w:rsid w:val="00BE090A"/>
    <w:rsid w:val="00BE2F11"/>
    <w:rsid w:val="00BE33DB"/>
    <w:rsid w:val="00BE6445"/>
    <w:rsid w:val="00BE720E"/>
    <w:rsid w:val="00BF30D0"/>
    <w:rsid w:val="00BF5EB2"/>
    <w:rsid w:val="00BF77EE"/>
    <w:rsid w:val="00C010D8"/>
    <w:rsid w:val="00C0246D"/>
    <w:rsid w:val="00C04CF9"/>
    <w:rsid w:val="00C05566"/>
    <w:rsid w:val="00C0624F"/>
    <w:rsid w:val="00C1292D"/>
    <w:rsid w:val="00C15D10"/>
    <w:rsid w:val="00C168EF"/>
    <w:rsid w:val="00C214B2"/>
    <w:rsid w:val="00C232A8"/>
    <w:rsid w:val="00C2507D"/>
    <w:rsid w:val="00C302B6"/>
    <w:rsid w:val="00C30471"/>
    <w:rsid w:val="00C35DF3"/>
    <w:rsid w:val="00C43EE5"/>
    <w:rsid w:val="00C5285A"/>
    <w:rsid w:val="00C528BF"/>
    <w:rsid w:val="00C53561"/>
    <w:rsid w:val="00C54BCE"/>
    <w:rsid w:val="00C57D6A"/>
    <w:rsid w:val="00C60A78"/>
    <w:rsid w:val="00C61825"/>
    <w:rsid w:val="00C62C9D"/>
    <w:rsid w:val="00C63492"/>
    <w:rsid w:val="00C654A0"/>
    <w:rsid w:val="00C71647"/>
    <w:rsid w:val="00C75021"/>
    <w:rsid w:val="00C766B3"/>
    <w:rsid w:val="00C86B89"/>
    <w:rsid w:val="00C87BE0"/>
    <w:rsid w:val="00CA0929"/>
    <w:rsid w:val="00CA6F1E"/>
    <w:rsid w:val="00CA7EA0"/>
    <w:rsid w:val="00CB25A2"/>
    <w:rsid w:val="00CB279B"/>
    <w:rsid w:val="00CB3068"/>
    <w:rsid w:val="00CB3F99"/>
    <w:rsid w:val="00CB7730"/>
    <w:rsid w:val="00CB7FA4"/>
    <w:rsid w:val="00CC26F9"/>
    <w:rsid w:val="00CC74BB"/>
    <w:rsid w:val="00CC7520"/>
    <w:rsid w:val="00CD0608"/>
    <w:rsid w:val="00CD0D43"/>
    <w:rsid w:val="00CD1369"/>
    <w:rsid w:val="00CD1E2A"/>
    <w:rsid w:val="00CD2578"/>
    <w:rsid w:val="00CD33DA"/>
    <w:rsid w:val="00CD57D8"/>
    <w:rsid w:val="00CD6038"/>
    <w:rsid w:val="00CD6139"/>
    <w:rsid w:val="00CE4EBA"/>
    <w:rsid w:val="00CE7BF5"/>
    <w:rsid w:val="00CE7E5E"/>
    <w:rsid w:val="00CF7990"/>
    <w:rsid w:val="00D00CEA"/>
    <w:rsid w:val="00D01BF5"/>
    <w:rsid w:val="00D02BB9"/>
    <w:rsid w:val="00D04AAB"/>
    <w:rsid w:val="00D07504"/>
    <w:rsid w:val="00D077FD"/>
    <w:rsid w:val="00D11CF3"/>
    <w:rsid w:val="00D128D8"/>
    <w:rsid w:val="00D139E5"/>
    <w:rsid w:val="00D149C8"/>
    <w:rsid w:val="00D17EBE"/>
    <w:rsid w:val="00D25CD4"/>
    <w:rsid w:val="00D30839"/>
    <w:rsid w:val="00D31F5B"/>
    <w:rsid w:val="00D32826"/>
    <w:rsid w:val="00D34493"/>
    <w:rsid w:val="00D35650"/>
    <w:rsid w:val="00D36D17"/>
    <w:rsid w:val="00D409B4"/>
    <w:rsid w:val="00D4322E"/>
    <w:rsid w:val="00D43DE3"/>
    <w:rsid w:val="00D46A85"/>
    <w:rsid w:val="00D516AC"/>
    <w:rsid w:val="00D52805"/>
    <w:rsid w:val="00D55E67"/>
    <w:rsid w:val="00D577E3"/>
    <w:rsid w:val="00D60F94"/>
    <w:rsid w:val="00D6198B"/>
    <w:rsid w:val="00D657A2"/>
    <w:rsid w:val="00D726B0"/>
    <w:rsid w:val="00D749A7"/>
    <w:rsid w:val="00D74BB7"/>
    <w:rsid w:val="00D76506"/>
    <w:rsid w:val="00D76D1D"/>
    <w:rsid w:val="00D77D1F"/>
    <w:rsid w:val="00D80D83"/>
    <w:rsid w:val="00D8487D"/>
    <w:rsid w:val="00D85B39"/>
    <w:rsid w:val="00D86712"/>
    <w:rsid w:val="00D86835"/>
    <w:rsid w:val="00D87CD9"/>
    <w:rsid w:val="00D91FF4"/>
    <w:rsid w:val="00D92494"/>
    <w:rsid w:val="00D943B6"/>
    <w:rsid w:val="00D960C4"/>
    <w:rsid w:val="00D965AB"/>
    <w:rsid w:val="00DA3D86"/>
    <w:rsid w:val="00DB0399"/>
    <w:rsid w:val="00DB3958"/>
    <w:rsid w:val="00DB7C24"/>
    <w:rsid w:val="00DC215E"/>
    <w:rsid w:val="00DC22FB"/>
    <w:rsid w:val="00DC4186"/>
    <w:rsid w:val="00DC4254"/>
    <w:rsid w:val="00DD0632"/>
    <w:rsid w:val="00DD26D6"/>
    <w:rsid w:val="00DD37A9"/>
    <w:rsid w:val="00DD79EA"/>
    <w:rsid w:val="00DE2622"/>
    <w:rsid w:val="00DE6755"/>
    <w:rsid w:val="00DE682E"/>
    <w:rsid w:val="00DF7453"/>
    <w:rsid w:val="00E01029"/>
    <w:rsid w:val="00E013C3"/>
    <w:rsid w:val="00E0321E"/>
    <w:rsid w:val="00E04530"/>
    <w:rsid w:val="00E07797"/>
    <w:rsid w:val="00E16545"/>
    <w:rsid w:val="00E21C69"/>
    <w:rsid w:val="00E2563E"/>
    <w:rsid w:val="00E35404"/>
    <w:rsid w:val="00E367CC"/>
    <w:rsid w:val="00E42A0F"/>
    <w:rsid w:val="00E44AD1"/>
    <w:rsid w:val="00E44C55"/>
    <w:rsid w:val="00E47298"/>
    <w:rsid w:val="00E47BAA"/>
    <w:rsid w:val="00E5435F"/>
    <w:rsid w:val="00E5483A"/>
    <w:rsid w:val="00E60BB4"/>
    <w:rsid w:val="00E65088"/>
    <w:rsid w:val="00E65675"/>
    <w:rsid w:val="00E66870"/>
    <w:rsid w:val="00E700A5"/>
    <w:rsid w:val="00E705AF"/>
    <w:rsid w:val="00E71077"/>
    <w:rsid w:val="00E748CD"/>
    <w:rsid w:val="00E76F30"/>
    <w:rsid w:val="00E8115C"/>
    <w:rsid w:val="00E9383E"/>
    <w:rsid w:val="00E94127"/>
    <w:rsid w:val="00E958F9"/>
    <w:rsid w:val="00E9616B"/>
    <w:rsid w:val="00EB0D87"/>
    <w:rsid w:val="00EB376D"/>
    <w:rsid w:val="00EB5FD4"/>
    <w:rsid w:val="00EB720E"/>
    <w:rsid w:val="00EC1380"/>
    <w:rsid w:val="00EC47CD"/>
    <w:rsid w:val="00EC777A"/>
    <w:rsid w:val="00ED05CA"/>
    <w:rsid w:val="00ED128B"/>
    <w:rsid w:val="00ED4AE4"/>
    <w:rsid w:val="00ED4D70"/>
    <w:rsid w:val="00ED7D98"/>
    <w:rsid w:val="00EE1A3C"/>
    <w:rsid w:val="00EE28D5"/>
    <w:rsid w:val="00EE460C"/>
    <w:rsid w:val="00EE6992"/>
    <w:rsid w:val="00EE72ED"/>
    <w:rsid w:val="00EF363B"/>
    <w:rsid w:val="00EF5974"/>
    <w:rsid w:val="00EF694A"/>
    <w:rsid w:val="00EF6A7B"/>
    <w:rsid w:val="00EF7AB8"/>
    <w:rsid w:val="00EF7C39"/>
    <w:rsid w:val="00F0137D"/>
    <w:rsid w:val="00F13220"/>
    <w:rsid w:val="00F13562"/>
    <w:rsid w:val="00F13D44"/>
    <w:rsid w:val="00F15623"/>
    <w:rsid w:val="00F15AE7"/>
    <w:rsid w:val="00F2171D"/>
    <w:rsid w:val="00F24413"/>
    <w:rsid w:val="00F2709C"/>
    <w:rsid w:val="00F30332"/>
    <w:rsid w:val="00F32964"/>
    <w:rsid w:val="00F33535"/>
    <w:rsid w:val="00F33D7A"/>
    <w:rsid w:val="00F34E8F"/>
    <w:rsid w:val="00F36A83"/>
    <w:rsid w:val="00F4139C"/>
    <w:rsid w:val="00F42447"/>
    <w:rsid w:val="00F4401D"/>
    <w:rsid w:val="00F50493"/>
    <w:rsid w:val="00F53217"/>
    <w:rsid w:val="00F65C01"/>
    <w:rsid w:val="00F667E0"/>
    <w:rsid w:val="00F754C8"/>
    <w:rsid w:val="00F803E5"/>
    <w:rsid w:val="00F876E7"/>
    <w:rsid w:val="00F9141F"/>
    <w:rsid w:val="00F93F8B"/>
    <w:rsid w:val="00F9440C"/>
    <w:rsid w:val="00F978DC"/>
    <w:rsid w:val="00FA112C"/>
    <w:rsid w:val="00FA533B"/>
    <w:rsid w:val="00FA6123"/>
    <w:rsid w:val="00FA6451"/>
    <w:rsid w:val="00FA6A9E"/>
    <w:rsid w:val="00FC13F6"/>
    <w:rsid w:val="00FC3668"/>
    <w:rsid w:val="00FD1935"/>
    <w:rsid w:val="00FD2D86"/>
    <w:rsid w:val="00FD3724"/>
    <w:rsid w:val="00FD696A"/>
    <w:rsid w:val="00FE0EE9"/>
    <w:rsid w:val="00FE1F71"/>
    <w:rsid w:val="00FE74A8"/>
    <w:rsid w:val="00FE7551"/>
    <w:rsid w:val="00FF128A"/>
    <w:rsid w:val="00FF5C47"/>
    <w:rsid w:val="00FF609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3C209"/>
  <w15:chartTrackingRefBased/>
  <w15:docId w15:val="{6BF47C28-5768-44C1-8C37-BE4DF5AD3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548"/>
    <w:pPr>
      <w:spacing w:before="120" w:after="0" w:line="240" w:lineRule="auto"/>
      <w:jc w:val="both"/>
    </w:pPr>
    <w:rPr>
      <w:rFonts w:ascii="Times New Roman" w:hAnsi="Times New Roman"/>
      <w:sz w:val="24"/>
    </w:rPr>
  </w:style>
  <w:style w:type="paragraph" w:styleId="Titre1">
    <w:name w:val="heading 1"/>
    <w:basedOn w:val="Normal"/>
    <w:next w:val="Normal"/>
    <w:link w:val="Titre1Car"/>
    <w:uiPriority w:val="9"/>
    <w:qFormat/>
    <w:rsid w:val="00BE33DB"/>
    <w:pPr>
      <w:keepNext/>
      <w:keepLines/>
      <w:outlineLvl w:val="0"/>
    </w:pPr>
    <w:rPr>
      <w:rFonts w:asciiTheme="majorHAnsi" w:eastAsiaTheme="majorEastAsia" w:hAnsiTheme="majorHAnsi" w:cstheme="majorBidi"/>
      <w:b/>
      <w:bCs/>
      <w:color w:val="0F4761" w:themeColor="accent1" w:themeShade="BF"/>
      <w:sz w:val="28"/>
      <w:szCs w:val="28"/>
    </w:rPr>
  </w:style>
  <w:style w:type="paragraph" w:styleId="Titre2">
    <w:name w:val="heading 2"/>
    <w:basedOn w:val="Normal"/>
    <w:next w:val="Normal"/>
    <w:link w:val="Titre2Car"/>
    <w:uiPriority w:val="9"/>
    <w:unhideWhenUsed/>
    <w:qFormat/>
    <w:rsid w:val="00D4322E"/>
    <w:pPr>
      <w:keepNext/>
      <w:keepLines/>
      <w:outlineLvl w:val="1"/>
    </w:pPr>
    <w:rPr>
      <w:rFonts w:asciiTheme="majorHAnsi" w:eastAsiaTheme="majorEastAsia" w:hAnsiTheme="majorHAnsi" w:cstheme="majorBidi"/>
      <w:i/>
      <w:iCs/>
      <w:color w:val="0F4761" w:themeColor="accent1" w:themeShade="BF"/>
      <w:sz w:val="26"/>
      <w:szCs w:val="26"/>
    </w:rPr>
  </w:style>
  <w:style w:type="paragraph" w:styleId="Titre3">
    <w:name w:val="heading 3"/>
    <w:basedOn w:val="Normal"/>
    <w:next w:val="Normal"/>
    <w:link w:val="Titre3Car"/>
    <w:uiPriority w:val="9"/>
    <w:unhideWhenUsed/>
    <w:qFormat/>
    <w:rsid w:val="0089052A"/>
    <w:pPr>
      <w:keepNext/>
      <w:keepLines/>
      <w:ind w:firstLine="709"/>
      <w:outlineLvl w:val="2"/>
    </w:pPr>
    <w:rPr>
      <w:rFonts w:ascii="Arial Narrow" w:eastAsiaTheme="majorEastAsia" w:hAnsi="Arial Narrow" w:cstheme="majorBidi"/>
      <w:i/>
      <w:iCs/>
      <w:color w:val="0F4761" w:themeColor="accent1" w:themeShade="BF"/>
      <w:szCs w:val="24"/>
    </w:rPr>
  </w:style>
  <w:style w:type="paragraph" w:styleId="Titre4">
    <w:name w:val="heading 4"/>
    <w:basedOn w:val="Normal"/>
    <w:next w:val="Normal"/>
    <w:link w:val="Titre4Car"/>
    <w:uiPriority w:val="9"/>
    <w:semiHidden/>
    <w:unhideWhenUsed/>
    <w:qFormat/>
    <w:rsid w:val="000378F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0378F9"/>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0378F9"/>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0378F9"/>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0378F9"/>
    <w:pPr>
      <w:keepNext/>
      <w:keepLines/>
      <w:spacing w:before="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0378F9"/>
    <w:pPr>
      <w:keepNext/>
      <w:keepLines/>
      <w:spacing w:before="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494548"/>
    <w:pPr>
      <w:spacing w:before="0"/>
    </w:pPr>
    <w:rPr>
      <w:sz w:val="20"/>
      <w:szCs w:val="20"/>
    </w:rPr>
  </w:style>
  <w:style w:type="character" w:customStyle="1" w:styleId="NotedebasdepageCar">
    <w:name w:val="Note de bas de page Car"/>
    <w:basedOn w:val="Policepardfaut"/>
    <w:link w:val="Notedebasdepage"/>
    <w:uiPriority w:val="99"/>
    <w:semiHidden/>
    <w:rsid w:val="00494548"/>
    <w:rPr>
      <w:rFonts w:ascii="Times New Roman" w:hAnsi="Times New Roman"/>
      <w:sz w:val="20"/>
      <w:szCs w:val="20"/>
    </w:rPr>
  </w:style>
  <w:style w:type="character" w:styleId="Appelnotedebasdep">
    <w:name w:val="footnote reference"/>
    <w:basedOn w:val="Policepardfaut"/>
    <w:uiPriority w:val="99"/>
    <w:semiHidden/>
    <w:unhideWhenUsed/>
    <w:rsid w:val="00494548"/>
    <w:rPr>
      <w:vertAlign w:val="superscript"/>
    </w:rPr>
  </w:style>
  <w:style w:type="character" w:styleId="Lienhypertexte">
    <w:name w:val="Hyperlink"/>
    <w:basedOn w:val="Policepardfaut"/>
    <w:uiPriority w:val="99"/>
    <w:unhideWhenUsed/>
    <w:rsid w:val="00494548"/>
    <w:rPr>
      <w:color w:val="467886" w:themeColor="hyperlink"/>
      <w:u w:val="single"/>
    </w:rPr>
  </w:style>
  <w:style w:type="character" w:styleId="Mentionnonrsolue">
    <w:name w:val="Unresolved Mention"/>
    <w:basedOn w:val="Policepardfaut"/>
    <w:uiPriority w:val="99"/>
    <w:semiHidden/>
    <w:unhideWhenUsed/>
    <w:rsid w:val="00494548"/>
    <w:rPr>
      <w:color w:val="605E5C"/>
      <w:shd w:val="clear" w:color="auto" w:fill="E1DFDD"/>
    </w:rPr>
  </w:style>
  <w:style w:type="character" w:customStyle="1" w:styleId="Titre1Car">
    <w:name w:val="Titre 1 Car"/>
    <w:basedOn w:val="Policepardfaut"/>
    <w:link w:val="Titre1"/>
    <w:uiPriority w:val="9"/>
    <w:rsid w:val="00BE33DB"/>
    <w:rPr>
      <w:rFonts w:asciiTheme="majorHAnsi" w:eastAsiaTheme="majorEastAsia" w:hAnsiTheme="majorHAnsi" w:cstheme="majorBidi"/>
      <w:b/>
      <w:bCs/>
      <w:color w:val="0F4761" w:themeColor="accent1" w:themeShade="BF"/>
      <w:sz w:val="28"/>
      <w:szCs w:val="28"/>
    </w:rPr>
  </w:style>
  <w:style w:type="character" w:customStyle="1" w:styleId="Titre2Car">
    <w:name w:val="Titre 2 Car"/>
    <w:basedOn w:val="Policepardfaut"/>
    <w:link w:val="Titre2"/>
    <w:uiPriority w:val="9"/>
    <w:rsid w:val="00D4322E"/>
    <w:rPr>
      <w:rFonts w:asciiTheme="majorHAnsi" w:eastAsiaTheme="majorEastAsia" w:hAnsiTheme="majorHAnsi" w:cstheme="majorBidi"/>
      <w:i/>
      <w:iCs/>
      <w:color w:val="0F4761" w:themeColor="accent1" w:themeShade="BF"/>
      <w:sz w:val="26"/>
      <w:szCs w:val="26"/>
    </w:rPr>
  </w:style>
  <w:style w:type="character" w:customStyle="1" w:styleId="Titre3Car">
    <w:name w:val="Titre 3 Car"/>
    <w:basedOn w:val="Policepardfaut"/>
    <w:link w:val="Titre3"/>
    <w:uiPriority w:val="9"/>
    <w:rsid w:val="0089052A"/>
    <w:rPr>
      <w:rFonts w:ascii="Arial Narrow" w:eastAsiaTheme="majorEastAsia" w:hAnsi="Arial Narrow" w:cstheme="majorBidi"/>
      <w:i/>
      <w:iCs/>
      <w:color w:val="0F4761" w:themeColor="accent1" w:themeShade="BF"/>
      <w:sz w:val="24"/>
      <w:szCs w:val="24"/>
    </w:rPr>
  </w:style>
  <w:style w:type="character" w:customStyle="1" w:styleId="Titre4Car">
    <w:name w:val="Titre 4 Car"/>
    <w:basedOn w:val="Policepardfaut"/>
    <w:link w:val="Titre4"/>
    <w:uiPriority w:val="9"/>
    <w:semiHidden/>
    <w:rsid w:val="000378F9"/>
    <w:rPr>
      <w:rFonts w:eastAsiaTheme="majorEastAsia" w:cstheme="majorBidi"/>
      <w:i/>
      <w:iCs/>
      <w:color w:val="0F4761" w:themeColor="accent1" w:themeShade="BF"/>
      <w:sz w:val="24"/>
    </w:rPr>
  </w:style>
  <w:style w:type="character" w:customStyle="1" w:styleId="Titre5Car">
    <w:name w:val="Titre 5 Car"/>
    <w:basedOn w:val="Policepardfaut"/>
    <w:link w:val="Titre5"/>
    <w:uiPriority w:val="9"/>
    <w:semiHidden/>
    <w:rsid w:val="000378F9"/>
    <w:rPr>
      <w:rFonts w:eastAsiaTheme="majorEastAsia" w:cstheme="majorBidi"/>
      <w:color w:val="0F4761" w:themeColor="accent1" w:themeShade="BF"/>
      <w:sz w:val="24"/>
    </w:rPr>
  </w:style>
  <w:style w:type="character" w:customStyle="1" w:styleId="Titre6Car">
    <w:name w:val="Titre 6 Car"/>
    <w:basedOn w:val="Policepardfaut"/>
    <w:link w:val="Titre6"/>
    <w:uiPriority w:val="9"/>
    <w:semiHidden/>
    <w:rsid w:val="000378F9"/>
    <w:rPr>
      <w:rFonts w:eastAsiaTheme="majorEastAsia" w:cstheme="majorBidi"/>
      <w:i/>
      <w:iCs/>
      <w:color w:val="595959" w:themeColor="text1" w:themeTint="A6"/>
      <w:sz w:val="24"/>
    </w:rPr>
  </w:style>
  <w:style w:type="character" w:customStyle="1" w:styleId="Titre7Car">
    <w:name w:val="Titre 7 Car"/>
    <w:basedOn w:val="Policepardfaut"/>
    <w:link w:val="Titre7"/>
    <w:uiPriority w:val="9"/>
    <w:semiHidden/>
    <w:rsid w:val="000378F9"/>
    <w:rPr>
      <w:rFonts w:eastAsiaTheme="majorEastAsia" w:cstheme="majorBidi"/>
      <w:color w:val="595959" w:themeColor="text1" w:themeTint="A6"/>
      <w:sz w:val="24"/>
    </w:rPr>
  </w:style>
  <w:style w:type="character" w:customStyle="1" w:styleId="Titre8Car">
    <w:name w:val="Titre 8 Car"/>
    <w:basedOn w:val="Policepardfaut"/>
    <w:link w:val="Titre8"/>
    <w:uiPriority w:val="9"/>
    <w:semiHidden/>
    <w:rsid w:val="000378F9"/>
    <w:rPr>
      <w:rFonts w:eastAsiaTheme="majorEastAsia" w:cstheme="majorBidi"/>
      <w:i/>
      <w:iCs/>
      <w:color w:val="272727" w:themeColor="text1" w:themeTint="D8"/>
      <w:sz w:val="24"/>
    </w:rPr>
  </w:style>
  <w:style w:type="character" w:customStyle="1" w:styleId="Titre9Car">
    <w:name w:val="Titre 9 Car"/>
    <w:basedOn w:val="Policepardfaut"/>
    <w:link w:val="Titre9"/>
    <w:uiPriority w:val="9"/>
    <w:semiHidden/>
    <w:rsid w:val="000378F9"/>
    <w:rPr>
      <w:rFonts w:eastAsiaTheme="majorEastAsia" w:cstheme="majorBidi"/>
      <w:color w:val="272727" w:themeColor="text1" w:themeTint="D8"/>
      <w:sz w:val="24"/>
    </w:rPr>
  </w:style>
  <w:style w:type="paragraph" w:styleId="Titre">
    <w:name w:val="Title"/>
    <w:basedOn w:val="Normal"/>
    <w:next w:val="Normal"/>
    <w:link w:val="TitreCar"/>
    <w:uiPriority w:val="10"/>
    <w:qFormat/>
    <w:rsid w:val="000378F9"/>
    <w:pPr>
      <w:spacing w:before="0"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378F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378F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378F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378F9"/>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0378F9"/>
    <w:rPr>
      <w:rFonts w:ascii="Times New Roman" w:hAnsi="Times New Roman"/>
      <w:i/>
      <w:iCs/>
      <w:color w:val="404040" w:themeColor="text1" w:themeTint="BF"/>
      <w:sz w:val="24"/>
    </w:rPr>
  </w:style>
  <w:style w:type="paragraph" w:styleId="Paragraphedeliste">
    <w:name w:val="List Paragraph"/>
    <w:basedOn w:val="Normal"/>
    <w:uiPriority w:val="34"/>
    <w:qFormat/>
    <w:rsid w:val="000378F9"/>
    <w:pPr>
      <w:ind w:left="720"/>
      <w:contextualSpacing/>
    </w:pPr>
  </w:style>
  <w:style w:type="character" w:styleId="Accentuationintense">
    <w:name w:val="Intense Emphasis"/>
    <w:basedOn w:val="Policepardfaut"/>
    <w:uiPriority w:val="21"/>
    <w:qFormat/>
    <w:rsid w:val="000378F9"/>
    <w:rPr>
      <w:i/>
      <w:iCs/>
      <w:color w:val="0F4761" w:themeColor="accent1" w:themeShade="BF"/>
    </w:rPr>
  </w:style>
  <w:style w:type="paragraph" w:styleId="Citationintense">
    <w:name w:val="Intense Quote"/>
    <w:basedOn w:val="Normal"/>
    <w:next w:val="Normal"/>
    <w:link w:val="CitationintenseCar"/>
    <w:uiPriority w:val="30"/>
    <w:qFormat/>
    <w:rsid w:val="000378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378F9"/>
    <w:rPr>
      <w:rFonts w:ascii="Times New Roman" w:hAnsi="Times New Roman"/>
      <w:i/>
      <w:iCs/>
      <w:color w:val="0F4761" w:themeColor="accent1" w:themeShade="BF"/>
      <w:sz w:val="24"/>
    </w:rPr>
  </w:style>
  <w:style w:type="character" w:styleId="Rfrenceintense">
    <w:name w:val="Intense Reference"/>
    <w:basedOn w:val="Policepardfaut"/>
    <w:uiPriority w:val="32"/>
    <w:qFormat/>
    <w:rsid w:val="000378F9"/>
    <w:rPr>
      <w:b/>
      <w:bCs/>
      <w:smallCaps/>
      <w:color w:val="0F4761" w:themeColor="accent1" w:themeShade="BF"/>
      <w:spacing w:val="5"/>
    </w:rPr>
  </w:style>
  <w:style w:type="paragraph" w:styleId="Corpsdetexte">
    <w:name w:val="Body Text"/>
    <w:basedOn w:val="Normal"/>
    <w:link w:val="CorpsdetexteCar"/>
    <w:uiPriority w:val="99"/>
    <w:semiHidden/>
    <w:unhideWhenUsed/>
    <w:rsid w:val="00035E03"/>
    <w:pPr>
      <w:spacing w:after="120"/>
    </w:pPr>
  </w:style>
  <w:style w:type="character" w:customStyle="1" w:styleId="CorpsdetexteCar">
    <w:name w:val="Corps de texte Car"/>
    <w:basedOn w:val="Policepardfaut"/>
    <w:link w:val="Corpsdetexte"/>
    <w:uiPriority w:val="99"/>
    <w:semiHidden/>
    <w:rsid w:val="00035E03"/>
    <w:rPr>
      <w:rFonts w:ascii="Times New Roman" w:hAnsi="Times New Roman"/>
      <w:sz w:val="24"/>
    </w:rPr>
  </w:style>
  <w:style w:type="paragraph" w:styleId="En-tte">
    <w:name w:val="header"/>
    <w:basedOn w:val="Normal"/>
    <w:link w:val="En-tteCar"/>
    <w:uiPriority w:val="99"/>
    <w:unhideWhenUsed/>
    <w:rsid w:val="007C50A0"/>
    <w:pPr>
      <w:tabs>
        <w:tab w:val="center" w:pos="4536"/>
        <w:tab w:val="right" w:pos="9072"/>
      </w:tabs>
      <w:spacing w:before="0"/>
    </w:pPr>
  </w:style>
  <w:style w:type="character" w:customStyle="1" w:styleId="En-tteCar">
    <w:name w:val="En-tête Car"/>
    <w:basedOn w:val="Policepardfaut"/>
    <w:link w:val="En-tte"/>
    <w:uiPriority w:val="99"/>
    <w:rsid w:val="007C50A0"/>
    <w:rPr>
      <w:rFonts w:ascii="Times New Roman" w:hAnsi="Times New Roman"/>
      <w:sz w:val="24"/>
    </w:rPr>
  </w:style>
  <w:style w:type="paragraph" w:styleId="Pieddepage">
    <w:name w:val="footer"/>
    <w:basedOn w:val="Normal"/>
    <w:link w:val="PieddepageCar"/>
    <w:uiPriority w:val="99"/>
    <w:unhideWhenUsed/>
    <w:rsid w:val="007C50A0"/>
    <w:pPr>
      <w:tabs>
        <w:tab w:val="center" w:pos="4536"/>
        <w:tab w:val="right" w:pos="9072"/>
      </w:tabs>
      <w:spacing w:before="0"/>
    </w:pPr>
  </w:style>
  <w:style w:type="character" w:customStyle="1" w:styleId="PieddepageCar">
    <w:name w:val="Pied de page Car"/>
    <w:basedOn w:val="Policepardfaut"/>
    <w:link w:val="Pieddepage"/>
    <w:uiPriority w:val="99"/>
    <w:rsid w:val="007C50A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1684</TotalTime>
  <Pages>7</Pages>
  <Words>3553</Words>
  <Characters>18902</Characters>
  <Application>Microsoft Office Word</Application>
  <DocSecurity>0</DocSecurity>
  <Lines>270</Lines>
  <Paragraphs>59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Yves Bruchon</dc:creator>
  <cp:keywords/>
  <dc:description/>
  <cp:lastModifiedBy>Yves Bruchon</cp:lastModifiedBy>
  <cp:revision>827</cp:revision>
  <cp:lastPrinted>2026-09-22T15:39:00Z</cp:lastPrinted>
  <dcterms:created xsi:type="dcterms:W3CDTF">2026-09-09T14:43:00Z</dcterms:created>
  <dcterms:modified xsi:type="dcterms:W3CDTF">2026-09-24T15:08:00Z</dcterms:modified>
</cp:coreProperties>
</file>